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4BA" w:rsidRDefault="006114BA" w:rsidP="000A66D6">
      <w:pPr>
        <w:pStyle w:val="32"/>
        <w:shd w:val="clear" w:color="auto" w:fill="auto"/>
        <w:spacing w:after="0" w:line="240" w:lineRule="auto"/>
        <w:ind w:right="123" w:hanging="567"/>
        <w:jc w:val="both"/>
        <w:rPr>
          <w:sz w:val="26"/>
          <w:szCs w:val="26"/>
        </w:rPr>
      </w:pPr>
      <w:bookmarkStart w:id="0" w:name="_Toc354667357"/>
      <w:bookmarkStart w:id="1" w:name="_Toc354667567"/>
    </w:p>
    <w:p w:rsidR="006114BA" w:rsidRDefault="006114BA" w:rsidP="000A66D6">
      <w:pPr>
        <w:pStyle w:val="32"/>
        <w:shd w:val="clear" w:color="auto" w:fill="auto"/>
        <w:spacing w:after="0" w:line="240" w:lineRule="auto"/>
        <w:ind w:right="123" w:hanging="567"/>
        <w:jc w:val="both"/>
        <w:rPr>
          <w:sz w:val="26"/>
          <w:szCs w:val="26"/>
        </w:rPr>
      </w:pPr>
    </w:p>
    <w:p w:rsidR="006114BA" w:rsidRDefault="006114BA" w:rsidP="000A66D6">
      <w:pPr>
        <w:pStyle w:val="32"/>
        <w:shd w:val="clear" w:color="auto" w:fill="auto"/>
        <w:spacing w:after="0" w:line="240" w:lineRule="auto"/>
        <w:ind w:right="123" w:hanging="567"/>
        <w:jc w:val="both"/>
        <w:rPr>
          <w:sz w:val="26"/>
          <w:szCs w:val="26"/>
        </w:rPr>
      </w:pPr>
    </w:p>
    <w:p w:rsidR="006114BA" w:rsidRDefault="006114BA" w:rsidP="000A66D6">
      <w:pPr>
        <w:pStyle w:val="32"/>
        <w:shd w:val="clear" w:color="auto" w:fill="auto"/>
        <w:spacing w:after="0" w:line="240" w:lineRule="auto"/>
        <w:ind w:right="123" w:hanging="567"/>
        <w:jc w:val="both"/>
        <w:rPr>
          <w:sz w:val="26"/>
          <w:szCs w:val="26"/>
        </w:rPr>
      </w:pPr>
    </w:p>
    <w:p w:rsidR="00826DEC" w:rsidRDefault="006114BA" w:rsidP="000A66D6">
      <w:pPr>
        <w:pStyle w:val="32"/>
        <w:shd w:val="clear" w:color="auto" w:fill="auto"/>
        <w:spacing w:after="0" w:line="240" w:lineRule="auto"/>
        <w:ind w:right="123" w:hanging="567"/>
        <w:jc w:val="both"/>
        <w:rPr>
          <w:sz w:val="26"/>
          <w:szCs w:val="26"/>
        </w:rPr>
      </w:pPr>
      <w:bookmarkStart w:id="2" w:name="_GoBack"/>
      <w:bookmarkEnd w:id="2"/>
      <w:r>
        <w:rPr>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6pt;height:657.6pt">
            <v:imagedata r:id="rId7" o:title="ОП.06 Русский язык в профессиональной деятельности"/>
          </v:shape>
        </w:pict>
      </w:r>
      <w:r w:rsidR="00826DEC" w:rsidRPr="006C1414">
        <w:rPr>
          <w:sz w:val="26"/>
          <w:szCs w:val="26"/>
        </w:rPr>
        <w:lastRenderedPageBreak/>
        <w:t xml:space="preserve">Методические указания разработана на основе: </w:t>
      </w:r>
    </w:p>
    <w:p w:rsidR="000E23F4" w:rsidRDefault="000E23F4" w:rsidP="000E23F4">
      <w:pPr>
        <w:ind w:firstLine="567"/>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w:t>
      </w:r>
      <w:r w:rsidR="000E23F4" w:rsidRPr="002C6DC5">
        <w:rPr>
          <w:rFonts w:ascii="Times New Roman"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w:t>
      </w:r>
      <w:r w:rsidR="000E23F4" w:rsidRPr="002C6DC5">
        <w:rPr>
          <w:rFonts w:ascii="Times New Roman" w:eastAsia="Calibri" w:hAnsi="Times New Roman" w:cs="Times New Roman"/>
          <w:b/>
          <w:sz w:val="26"/>
          <w:szCs w:val="26"/>
        </w:rPr>
        <w:t xml:space="preserve"> </w:t>
      </w:r>
      <w:r w:rsidR="000E23F4">
        <w:rPr>
          <w:rFonts w:ascii="Times New Roman" w:eastAsia="Calibri" w:hAnsi="Times New Roman" w:cs="Times New Roman"/>
          <w:sz w:val="26"/>
          <w:szCs w:val="26"/>
        </w:rPr>
        <w:t>46.02.01 Документационное обеспечение управления и архивоведение</w:t>
      </w:r>
      <w:r w:rsidR="000E23F4" w:rsidRPr="002C6DC5">
        <w:rPr>
          <w:rFonts w:ascii="Times New Roman" w:eastAsia="Calibri" w:hAnsi="Times New Roman" w:cs="Times New Roman"/>
          <w:sz w:val="26"/>
          <w:szCs w:val="26"/>
        </w:rPr>
        <w:t xml:space="preserve">, </w:t>
      </w:r>
      <w:r w:rsidR="000E23F4" w:rsidRPr="008834A2">
        <w:rPr>
          <w:rFonts w:ascii="Times New Roman" w:eastAsia="Calibri" w:hAnsi="Times New Roman" w:cs="Times New Roman"/>
          <w:sz w:val="26"/>
          <w:szCs w:val="26"/>
        </w:rPr>
        <w:t>утвержденный Приказом Минобрнауки России от</w:t>
      </w:r>
      <w:r w:rsidR="000E23F4" w:rsidRPr="008834A2">
        <w:rPr>
          <w:rFonts w:ascii="Times New Roman" w:hAnsi="Times New Roman"/>
          <w:sz w:val="26"/>
          <w:szCs w:val="26"/>
        </w:rPr>
        <w:t xml:space="preserve"> </w:t>
      </w:r>
      <w:r w:rsidR="000E23F4">
        <w:rPr>
          <w:rFonts w:ascii="Times New Roman" w:hAnsi="Times New Roman"/>
          <w:sz w:val="26"/>
          <w:szCs w:val="26"/>
        </w:rPr>
        <w:t>26 августа</w:t>
      </w:r>
      <w:r w:rsidR="000E23F4" w:rsidRPr="008834A2">
        <w:rPr>
          <w:rFonts w:ascii="Times New Roman" w:hAnsi="Times New Roman"/>
          <w:sz w:val="26"/>
          <w:szCs w:val="26"/>
        </w:rPr>
        <w:t xml:space="preserve"> 20</w:t>
      </w:r>
      <w:r w:rsidR="000E23F4">
        <w:rPr>
          <w:rFonts w:ascii="Times New Roman" w:hAnsi="Times New Roman"/>
          <w:sz w:val="26"/>
          <w:szCs w:val="26"/>
        </w:rPr>
        <w:t>22</w:t>
      </w:r>
      <w:r w:rsidR="000E23F4" w:rsidRPr="008834A2">
        <w:rPr>
          <w:rFonts w:ascii="Times New Roman" w:hAnsi="Times New Roman"/>
          <w:sz w:val="26"/>
          <w:szCs w:val="26"/>
        </w:rPr>
        <w:t xml:space="preserve">г. № </w:t>
      </w:r>
      <w:r w:rsidR="000E23F4">
        <w:rPr>
          <w:rFonts w:ascii="Times New Roman" w:hAnsi="Times New Roman"/>
          <w:sz w:val="26"/>
          <w:szCs w:val="26"/>
        </w:rPr>
        <w:t>778</w:t>
      </w:r>
      <w:r w:rsidR="000E23F4" w:rsidRPr="008834A2">
        <w:rPr>
          <w:rFonts w:ascii="Times New Roman" w:eastAsia="Calibri" w:hAnsi="Times New Roman" w:cs="Times New Roman"/>
          <w:sz w:val="26"/>
          <w:szCs w:val="26"/>
        </w:rPr>
        <w:t xml:space="preserve">, входящей в состав укрупненной группы специальности </w:t>
      </w:r>
      <w:r w:rsidR="000E23F4">
        <w:rPr>
          <w:rFonts w:ascii="Times New Roman" w:eastAsia="Calibri" w:hAnsi="Times New Roman" w:cs="Times New Roman"/>
          <w:sz w:val="26"/>
          <w:szCs w:val="26"/>
        </w:rPr>
        <w:t>46.00.00 История и археология</w:t>
      </w:r>
      <w:r w:rsidR="000E23F4" w:rsidRPr="008834A2">
        <w:rPr>
          <w:rFonts w:ascii="Times New Roman" w:eastAsia="Calibri" w:hAnsi="Times New Roman" w:cs="Times New Roman"/>
          <w:sz w:val="26"/>
          <w:szCs w:val="26"/>
        </w:rPr>
        <w:t>;</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w:t>
      </w:r>
      <w:r w:rsidR="000E23F4" w:rsidRPr="002C6DC5">
        <w:rPr>
          <w:rFonts w:ascii="Times New Roman" w:eastAsia="Calibri" w:hAnsi="Times New Roman" w:cs="Times New Roman"/>
          <w:sz w:val="26"/>
          <w:szCs w:val="26"/>
        </w:rPr>
        <w:t xml:space="preserve">основной профессиональной образовательной программы по </w:t>
      </w:r>
      <w:r w:rsidR="000E23F4" w:rsidRPr="002C6DC5">
        <w:rPr>
          <w:rFonts w:ascii="Times New Roman" w:hAnsi="Times New Roman" w:cs="Times New Roman"/>
          <w:sz w:val="26"/>
          <w:szCs w:val="26"/>
        </w:rPr>
        <w:t xml:space="preserve">специальности: </w:t>
      </w:r>
      <w:r w:rsidR="000E23F4">
        <w:rPr>
          <w:rFonts w:ascii="Times New Roman" w:eastAsia="Calibri" w:hAnsi="Times New Roman" w:cs="Times New Roman"/>
          <w:sz w:val="26"/>
          <w:szCs w:val="26"/>
        </w:rPr>
        <w:t>46.02.01 Документационное обеспечение управления и архивоведение</w:t>
      </w:r>
      <w:r w:rsidR="000E23F4" w:rsidRPr="002C6DC5">
        <w:rPr>
          <w:rFonts w:ascii="Times New Roman" w:eastAsia="Calibri" w:hAnsi="Times New Roman" w:cs="Times New Roman"/>
          <w:sz w:val="26"/>
          <w:szCs w:val="26"/>
        </w:rPr>
        <w:t xml:space="preserve">, </w:t>
      </w:r>
      <w:r w:rsidR="000E23F4">
        <w:rPr>
          <w:rFonts w:ascii="Times New Roman" w:eastAsia="Calibri" w:hAnsi="Times New Roman" w:cs="Times New Roman"/>
          <w:sz w:val="26"/>
          <w:szCs w:val="26"/>
        </w:rPr>
        <w:t>2023</w:t>
      </w:r>
      <w:r w:rsidR="000E23F4" w:rsidRPr="008834A2">
        <w:rPr>
          <w:rFonts w:ascii="Times New Roman" w:eastAsia="Calibri" w:hAnsi="Times New Roman" w:cs="Times New Roman"/>
          <w:sz w:val="26"/>
          <w:szCs w:val="26"/>
        </w:rPr>
        <w:t xml:space="preserve"> 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817076">
        <w:rPr>
          <w:rFonts w:ascii="Times New Roman" w:hAnsi="Times New Roman" w:cs="Times New Roman"/>
          <w:sz w:val="26"/>
          <w:szCs w:val="26"/>
        </w:rPr>
        <w:t>ОП.0</w:t>
      </w:r>
      <w:r w:rsidR="00C14D1F">
        <w:rPr>
          <w:rFonts w:ascii="Times New Roman" w:hAnsi="Times New Roman" w:cs="Times New Roman"/>
          <w:sz w:val="26"/>
          <w:szCs w:val="26"/>
        </w:rPr>
        <w:t>6</w:t>
      </w:r>
      <w:r w:rsidR="00817076">
        <w:rPr>
          <w:rFonts w:ascii="Times New Roman" w:hAnsi="Times New Roman" w:cs="Times New Roman"/>
          <w:sz w:val="26"/>
          <w:szCs w:val="26"/>
        </w:rPr>
        <w:t xml:space="preserve"> </w:t>
      </w:r>
      <w:r w:rsidR="00C14D1F">
        <w:rPr>
          <w:rFonts w:ascii="Times New Roman" w:hAnsi="Times New Roman" w:cs="Times New Roman"/>
          <w:sz w:val="26"/>
          <w:szCs w:val="26"/>
        </w:rPr>
        <w:t>Русский язык в профессиональной деятельности</w:t>
      </w:r>
      <w:r w:rsidRPr="006C1414">
        <w:rPr>
          <w:rFonts w:ascii="Times New Roman" w:hAnsi="Times New Roman" w:cs="Times New Roman"/>
          <w:sz w:val="26"/>
          <w:szCs w:val="26"/>
        </w:rPr>
        <w:t>, 20</w:t>
      </w:r>
      <w:r w:rsidR="007C6494">
        <w:rPr>
          <w:rFonts w:ascii="Times New Roman" w:hAnsi="Times New Roman" w:cs="Times New Roman"/>
          <w:sz w:val="26"/>
          <w:szCs w:val="26"/>
        </w:rPr>
        <w:t>2</w:t>
      </w:r>
      <w:r w:rsidR="008B464E">
        <w:rPr>
          <w:rFonts w:ascii="Times New Roman" w:hAnsi="Times New Roman" w:cs="Times New Roman"/>
          <w:sz w:val="26"/>
          <w:szCs w:val="26"/>
        </w:rPr>
        <w:t>3</w:t>
      </w:r>
      <w:r w:rsidRPr="006C1414">
        <w:rPr>
          <w:rFonts w:ascii="Times New Roman" w:hAnsi="Times New Roman" w:cs="Times New Roman"/>
          <w:sz w:val="26"/>
          <w:szCs w:val="26"/>
        </w:rPr>
        <w:t>г.</w:t>
      </w:r>
    </w:p>
    <w:p w:rsidR="00F04C28" w:rsidRDefault="00F04C28" w:rsidP="006C1414">
      <w:pPr>
        <w:ind w:firstLine="426"/>
        <w:jc w:val="both"/>
        <w:rPr>
          <w:rFonts w:ascii="Times New Roman" w:hAnsi="Times New Roman" w:cs="Times New Roman"/>
          <w:sz w:val="26"/>
          <w:szCs w:val="26"/>
        </w:rPr>
      </w:pPr>
    </w:p>
    <w:p w:rsidR="00F04C28" w:rsidRPr="006C1414" w:rsidRDefault="00F04C28"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000E23F4">
        <w:rPr>
          <w:rFonts w:ascii="Times New Roman" w:eastAsia="Calibri" w:hAnsi="Times New Roman" w:cs="Times New Roman"/>
          <w:sz w:val="26"/>
          <w:szCs w:val="26"/>
        </w:rPr>
        <w:t>46.02.01 Документационное обеспечение управления и архивоведение</w:t>
      </w:r>
      <w:r w:rsidRPr="008D2100">
        <w:rPr>
          <w:rFonts w:ascii="Times New Roman" w:eastAsia="TimesNewRomanPSMT-Identity-H" w:hAnsi="Times New Roman"/>
          <w:sz w:val="26"/>
          <w:szCs w:val="26"/>
        </w:rPr>
        <w:t>, 202</w:t>
      </w:r>
      <w:r w:rsidR="008B464E">
        <w:rPr>
          <w:rFonts w:ascii="Times New Roman" w:eastAsia="TimesNewRomanPSMT-Identity-H" w:hAnsi="Times New Roman"/>
          <w:sz w:val="26"/>
          <w:szCs w:val="26"/>
        </w:rPr>
        <w:t>3</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4836A3"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4836A3"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4836A3"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4836A3"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836A3"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836A3"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4836A3"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4836A3"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4836A3"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C14D1F">
        <w:rPr>
          <w:rFonts w:ascii="Times New Roman" w:hAnsi="Times New Roman" w:cs="Times New Roman"/>
          <w:sz w:val="26"/>
          <w:szCs w:val="26"/>
        </w:rPr>
        <w:t>ОП.06 Русский язык в профессиональной деятельности</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F9722C" w:rsidRPr="00506EDB">
        <w:rPr>
          <w:rFonts w:ascii="Times New Roman" w:eastAsia="Times New Roman" w:hAnsi="Times New Roman" w:cs="Times New Roman"/>
          <w:b/>
          <w:sz w:val="26"/>
          <w:szCs w:val="26"/>
          <w:lang w:val="la-Latn"/>
        </w:rPr>
        <w:t>:</w:t>
      </w:r>
    </w:p>
    <w:p w:rsidR="00D720E3" w:rsidRPr="00D720E3" w:rsidRDefault="00D720E3" w:rsidP="00D720E3">
      <w:pPr>
        <w:pStyle w:val="Default"/>
        <w:tabs>
          <w:tab w:val="left" w:pos="567"/>
        </w:tabs>
        <w:ind w:firstLine="709"/>
        <w:jc w:val="both"/>
        <w:rPr>
          <w:rFonts w:ascii="Times New Roman" w:hAnsi="Times New Roman" w:cs="Times New Roman"/>
          <w:color w:val="auto"/>
          <w:sz w:val="26"/>
          <w:szCs w:val="26"/>
        </w:rPr>
      </w:pPr>
      <w:r w:rsidRPr="00D720E3">
        <w:rPr>
          <w:rFonts w:ascii="Times New Roman" w:hAnsi="Times New Roman" w:cs="Times New Roman"/>
          <w:b/>
          <w:color w:val="auto"/>
          <w:sz w:val="26"/>
          <w:szCs w:val="26"/>
        </w:rPr>
        <w:t>уметь</w:t>
      </w:r>
      <w:r w:rsidRPr="00D720E3">
        <w:rPr>
          <w:rFonts w:ascii="Times New Roman" w:hAnsi="Times New Roman" w:cs="Times New Roman"/>
          <w:color w:val="auto"/>
          <w:sz w:val="26"/>
          <w:szCs w:val="26"/>
        </w:rPr>
        <w:t xml:space="preserve">: </w:t>
      </w:r>
    </w:p>
    <w:p w:rsidR="00845CAC" w:rsidRPr="00211FD0" w:rsidRDefault="00845CAC" w:rsidP="00845CAC">
      <w:pPr>
        <w:spacing w:before="40" w:after="40"/>
        <w:ind w:firstLine="567"/>
        <w:rPr>
          <w:rFonts w:ascii="Times New Roman" w:hAnsi="Times New Roman"/>
          <w:sz w:val="26"/>
          <w:szCs w:val="26"/>
        </w:rPr>
      </w:pPr>
      <w:r w:rsidRPr="00211FD0">
        <w:rPr>
          <w:rFonts w:ascii="Times New Roman" w:hAnsi="Times New Roman"/>
          <w:sz w:val="26"/>
          <w:szCs w:val="26"/>
        </w:rPr>
        <w:t>- владеть правилами русской орфографии, пунктуации, стилистики;</w:t>
      </w:r>
    </w:p>
    <w:p w:rsidR="00845CAC" w:rsidRPr="00211FD0" w:rsidRDefault="00845CAC" w:rsidP="00845CAC">
      <w:pPr>
        <w:spacing w:before="40" w:after="40"/>
        <w:ind w:firstLine="567"/>
        <w:rPr>
          <w:rFonts w:ascii="Times New Roman" w:hAnsi="Times New Roman"/>
          <w:sz w:val="26"/>
          <w:szCs w:val="26"/>
        </w:rPr>
      </w:pPr>
      <w:r w:rsidRPr="00211FD0">
        <w:rPr>
          <w:rFonts w:ascii="Times New Roman" w:hAnsi="Times New Roman"/>
          <w:sz w:val="26"/>
          <w:szCs w:val="26"/>
        </w:rPr>
        <w:t>- письменный текст с соблюдением требований официально-делового стиля;</w:t>
      </w:r>
    </w:p>
    <w:p w:rsidR="00845CAC" w:rsidRPr="00211FD0" w:rsidRDefault="00845CAC" w:rsidP="00845CAC">
      <w:pPr>
        <w:spacing w:before="40" w:after="40"/>
        <w:ind w:firstLine="567"/>
        <w:rPr>
          <w:rFonts w:ascii="Times New Roman" w:hAnsi="Times New Roman"/>
          <w:sz w:val="26"/>
          <w:szCs w:val="26"/>
        </w:rPr>
      </w:pPr>
      <w:r w:rsidRPr="00211FD0">
        <w:rPr>
          <w:rFonts w:ascii="Times New Roman" w:hAnsi="Times New Roman"/>
          <w:sz w:val="26"/>
          <w:szCs w:val="26"/>
        </w:rPr>
        <w:t>- использовать особенности языка документов: стилистически маркированную лексику и терминологию, речевые клише и штампы, устойчивые обороты, глагольное управление, правила употребления прописных и строчных букв и т.д.</w:t>
      </w:r>
    </w:p>
    <w:p w:rsidR="00845CAC" w:rsidRPr="00211FD0" w:rsidRDefault="00845CAC" w:rsidP="00845CAC">
      <w:pPr>
        <w:spacing w:before="40" w:after="40"/>
        <w:ind w:firstLine="567"/>
        <w:rPr>
          <w:rFonts w:ascii="Times New Roman" w:hAnsi="Times New Roman"/>
          <w:sz w:val="26"/>
          <w:szCs w:val="26"/>
        </w:rPr>
      </w:pPr>
      <w:r w:rsidRPr="00211FD0">
        <w:rPr>
          <w:rFonts w:ascii="Times New Roman" w:hAnsi="Times New Roman"/>
          <w:sz w:val="26"/>
          <w:szCs w:val="26"/>
        </w:rPr>
        <w:t xml:space="preserve">- профессионально составлять, оформлять и редактировать деловые бумаги с учетом современной практики письма; </w:t>
      </w:r>
    </w:p>
    <w:p w:rsidR="00845CAC" w:rsidRPr="00211FD0" w:rsidRDefault="00845CAC" w:rsidP="00845CAC">
      <w:pPr>
        <w:spacing w:before="40" w:after="40"/>
        <w:ind w:firstLine="567"/>
        <w:rPr>
          <w:rFonts w:ascii="Times New Roman" w:hAnsi="Times New Roman"/>
          <w:sz w:val="26"/>
          <w:szCs w:val="26"/>
        </w:rPr>
      </w:pPr>
      <w:r w:rsidRPr="00211FD0">
        <w:rPr>
          <w:rFonts w:ascii="Times New Roman" w:hAnsi="Times New Roman"/>
          <w:sz w:val="26"/>
          <w:szCs w:val="26"/>
        </w:rPr>
        <w:t xml:space="preserve">- пользоваться справочной литературой; </w:t>
      </w:r>
    </w:p>
    <w:p w:rsidR="00D720E3" w:rsidRPr="000E23F4" w:rsidRDefault="00845CAC" w:rsidP="00845CAC">
      <w:pPr>
        <w:pStyle w:val="TableParagraph"/>
        <w:numPr>
          <w:ilvl w:val="0"/>
          <w:numId w:val="35"/>
        </w:numPr>
        <w:tabs>
          <w:tab w:val="left" w:pos="247"/>
          <w:tab w:val="left" w:pos="567"/>
          <w:tab w:val="left" w:pos="851"/>
        </w:tabs>
        <w:ind w:left="0" w:right="126" w:firstLine="567"/>
        <w:jc w:val="both"/>
        <w:rPr>
          <w:sz w:val="26"/>
          <w:szCs w:val="26"/>
        </w:rPr>
      </w:pPr>
      <w:r w:rsidRPr="00211FD0">
        <w:rPr>
          <w:sz w:val="26"/>
          <w:szCs w:val="26"/>
        </w:rPr>
        <w:t>владеть культурой речи при приеме посетителей</w:t>
      </w:r>
    </w:p>
    <w:p w:rsidR="00D720E3" w:rsidRPr="00D720E3" w:rsidRDefault="00D720E3" w:rsidP="00D720E3">
      <w:pPr>
        <w:pStyle w:val="Default"/>
        <w:tabs>
          <w:tab w:val="left" w:pos="567"/>
        </w:tabs>
        <w:ind w:firstLine="709"/>
        <w:jc w:val="both"/>
        <w:rPr>
          <w:rFonts w:ascii="Times New Roman" w:hAnsi="Times New Roman" w:cs="Times New Roman"/>
          <w:color w:val="auto"/>
          <w:sz w:val="26"/>
          <w:szCs w:val="26"/>
        </w:rPr>
      </w:pPr>
      <w:r w:rsidRPr="00D720E3">
        <w:rPr>
          <w:rFonts w:ascii="Times New Roman" w:hAnsi="Times New Roman" w:cs="Times New Roman"/>
          <w:b/>
          <w:color w:val="auto"/>
          <w:sz w:val="26"/>
          <w:szCs w:val="26"/>
        </w:rPr>
        <w:t>знать:</w:t>
      </w:r>
    </w:p>
    <w:p w:rsidR="00AD3A09" w:rsidRPr="00211FD0" w:rsidRDefault="00AD3A09" w:rsidP="00AD3A09">
      <w:pPr>
        <w:spacing w:before="40" w:after="40"/>
        <w:ind w:firstLine="567"/>
        <w:rPr>
          <w:rFonts w:ascii="Times New Roman" w:hAnsi="Times New Roman"/>
          <w:bCs/>
          <w:iCs/>
          <w:sz w:val="26"/>
          <w:szCs w:val="26"/>
        </w:rPr>
      </w:pPr>
      <w:r w:rsidRPr="00211FD0">
        <w:rPr>
          <w:rFonts w:ascii="Times New Roman" w:hAnsi="Times New Roman"/>
          <w:bCs/>
          <w:iCs/>
          <w:sz w:val="26"/>
          <w:szCs w:val="26"/>
        </w:rPr>
        <w:t>- основные жанры официально-делового стиля, содержание и структуру функционально-стилистического пространства делового языка, композицию документного текста;</w:t>
      </w:r>
    </w:p>
    <w:p w:rsidR="00AD3A09" w:rsidRPr="00211FD0" w:rsidRDefault="00AD3A09" w:rsidP="00AD3A09">
      <w:pPr>
        <w:spacing w:before="40" w:after="40"/>
        <w:ind w:firstLine="567"/>
        <w:rPr>
          <w:rFonts w:ascii="Times New Roman" w:hAnsi="Times New Roman"/>
          <w:bCs/>
          <w:iCs/>
          <w:sz w:val="26"/>
          <w:szCs w:val="26"/>
        </w:rPr>
      </w:pPr>
      <w:r w:rsidRPr="00211FD0">
        <w:rPr>
          <w:rFonts w:ascii="Times New Roman" w:hAnsi="Times New Roman"/>
          <w:bCs/>
          <w:iCs/>
          <w:sz w:val="26"/>
          <w:szCs w:val="26"/>
        </w:rPr>
        <w:t>- традиции письменного речевого поведения в деловом коммуникативном пространстве;</w:t>
      </w:r>
    </w:p>
    <w:p w:rsidR="00AD3A09" w:rsidRPr="00211FD0" w:rsidRDefault="00AD3A09" w:rsidP="00AD3A09">
      <w:pPr>
        <w:spacing w:before="40" w:after="40"/>
        <w:ind w:firstLine="567"/>
        <w:rPr>
          <w:rFonts w:ascii="Times New Roman" w:hAnsi="Times New Roman"/>
          <w:bCs/>
          <w:iCs/>
          <w:sz w:val="26"/>
          <w:szCs w:val="26"/>
        </w:rPr>
      </w:pPr>
      <w:r w:rsidRPr="00211FD0">
        <w:rPr>
          <w:rFonts w:ascii="Times New Roman" w:hAnsi="Times New Roman"/>
          <w:sz w:val="26"/>
          <w:szCs w:val="26"/>
        </w:rPr>
        <w:t xml:space="preserve">- свод правил русской орфографии и пунктуации, отвечающих современному состоянию русского языка; </w:t>
      </w:r>
    </w:p>
    <w:p w:rsidR="00AD3A09" w:rsidRPr="00211FD0" w:rsidRDefault="00AD3A09" w:rsidP="00AD3A09">
      <w:pPr>
        <w:spacing w:before="40" w:after="40"/>
        <w:ind w:firstLine="567"/>
        <w:rPr>
          <w:rFonts w:ascii="Times New Roman" w:hAnsi="Times New Roman"/>
          <w:sz w:val="26"/>
          <w:szCs w:val="26"/>
        </w:rPr>
      </w:pPr>
      <w:r w:rsidRPr="00211FD0">
        <w:rPr>
          <w:rFonts w:ascii="Times New Roman" w:hAnsi="Times New Roman"/>
          <w:sz w:val="26"/>
          <w:szCs w:val="26"/>
        </w:rPr>
        <w:t>- современные нормы устной и письменной речи;</w:t>
      </w:r>
    </w:p>
    <w:p w:rsidR="00AD3A09" w:rsidRPr="00211FD0" w:rsidRDefault="00AD3A09" w:rsidP="00AD3A09">
      <w:pPr>
        <w:spacing w:before="40" w:after="40"/>
        <w:ind w:firstLine="567"/>
        <w:rPr>
          <w:rFonts w:ascii="Times New Roman" w:hAnsi="Times New Roman"/>
          <w:sz w:val="26"/>
          <w:szCs w:val="26"/>
        </w:rPr>
      </w:pPr>
      <w:r w:rsidRPr="00211FD0">
        <w:rPr>
          <w:rFonts w:ascii="Times New Roman" w:hAnsi="Times New Roman"/>
          <w:sz w:val="26"/>
          <w:szCs w:val="26"/>
        </w:rPr>
        <w:t>- правила, отражающие стилистическое многообразие и динамичность современной речи и делового письма;</w:t>
      </w:r>
    </w:p>
    <w:p w:rsidR="00AD3A09" w:rsidRPr="00211FD0" w:rsidRDefault="00AD3A09" w:rsidP="00AD3A09">
      <w:pPr>
        <w:spacing w:before="40" w:after="40"/>
        <w:ind w:firstLine="567"/>
        <w:rPr>
          <w:rFonts w:ascii="Times New Roman" w:hAnsi="Times New Roman"/>
          <w:sz w:val="26"/>
          <w:szCs w:val="26"/>
        </w:rPr>
      </w:pPr>
      <w:r w:rsidRPr="00211FD0">
        <w:rPr>
          <w:rFonts w:ascii="Times New Roman" w:hAnsi="Times New Roman"/>
          <w:sz w:val="26"/>
          <w:szCs w:val="26"/>
        </w:rPr>
        <w:t>- правила речевого этикета;</w:t>
      </w:r>
    </w:p>
    <w:p w:rsidR="00D720E3" w:rsidRDefault="00AD3A09" w:rsidP="00AD3A09">
      <w:pPr>
        <w:pStyle w:val="af0"/>
        <w:tabs>
          <w:tab w:val="left" w:pos="567"/>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41" w:firstLine="567"/>
        <w:jc w:val="both"/>
        <w:rPr>
          <w:rFonts w:ascii="Times New Roman" w:hAnsi="Times New Roman"/>
          <w:iCs/>
          <w:sz w:val="26"/>
          <w:szCs w:val="26"/>
        </w:rPr>
      </w:pPr>
      <w:r w:rsidRPr="00211FD0">
        <w:rPr>
          <w:rFonts w:ascii="Times New Roman" w:hAnsi="Times New Roman"/>
          <w:sz w:val="26"/>
          <w:szCs w:val="26"/>
        </w:rPr>
        <w:t>- специфику редакторской работы с текстами деловой документации</w:t>
      </w:r>
    </w:p>
    <w:p w:rsidR="00817076" w:rsidRPr="000E23F4" w:rsidRDefault="00817076" w:rsidP="00817076">
      <w:pPr>
        <w:pStyle w:val="af0"/>
        <w:tabs>
          <w:tab w:val="left" w:pos="567"/>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i/>
          <w:sz w:val="26"/>
          <w:szCs w:val="26"/>
        </w:rPr>
      </w:pPr>
    </w:p>
    <w:p w:rsidR="007B44BC" w:rsidRPr="00506EDB"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FD6470" w:rsidRPr="0091012D" w:rsidRDefault="00FD6470" w:rsidP="00FD6470">
      <w:pPr>
        <w:shd w:val="clear" w:color="auto" w:fill="FFFFFF"/>
        <w:ind w:firstLine="567"/>
        <w:jc w:val="both"/>
        <w:rPr>
          <w:rFonts w:ascii="Times New Roman" w:eastAsia="Times New Roman" w:hAnsi="Times New Roman" w:cs="Times New Roman"/>
          <w:color w:val="212529"/>
          <w:sz w:val="26"/>
          <w:szCs w:val="26"/>
        </w:rPr>
      </w:pPr>
      <w:r w:rsidRPr="0091012D">
        <w:rPr>
          <w:rFonts w:ascii="Times New Roman" w:eastAsia="Times New Roman" w:hAnsi="Times New Roman" w:cs="Times New Roman"/>
          <w:color w:val="212529"/>
          <w:sz w:val="26"/>
          <w:szCs w:val="26"/>
        </w:rPr>
        <w:t>ОК 01. Выбирать способы решения задач профессиональной деятельности применительно к различным контекстам;</w:t>
      </w:r>
    </w:p>
    <w:p w:rsidR="00FD6470" w:rsidRPr="0091012D" w:rsidRDefault="00FD6470" w:rsidP="00FD6470">
      <w:pPr>
        <w:shd w:val="clear" w:color="auto" w:fill="FFFFFF"/>
        <w:ind w:firstLine="567"/>
        <w:jc w:val="both"/>
        <w:rPr>
          <w:rFonts w:ascii="Times New Roman" w:eastAsia="Times New Roman" w:hAnsi="Times New Roman" w:cs="Times New Roman"/>
          <w:color w:val="212529"/>
          <w:sz w:val="26"/>
          <w:szCs w:val="26"/>
        </w:rPr>
      </w:pPr>
      <w:bookmarkStart w:id="3" w:name="100102"/>
      <w:bookmarkEnd w:id="3"/>
      <w:r w:rsidRPr="0091012D">
        <w:rPr>
          <w:rFonts w:ascii="Times New Roman" w:eastAsia="Times New Roman" w:hAnsi="Times New Roman" w:cs="Times New Roman"/>
          <w:color w:val="212529"/>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D6470" w:rsidRDefault="00FD6470" w:rsidP="00FD6470">
      <w:pPr>
        <w:shd w:val="clear" w:color="auto" w:fill="FFFFFF"/>
        <w:ind w:firstLine="567"/>
        <w:jc w:val="both"/>
        <w:rPr>
          <w:rFonts w:ascii="Times New Roman" w:eastAsia="Times New Roman" w:hAnsi="Times New Roman" w:cs="Times New Roman"/>
          <w:color w:val="212529"/>
          <w:sz w:val="26"/>
          <w:szCs w:val="26"/>
        </w:rPr>
      </w:pPr>
      <w:bookmarkStart w:id="4" w:name="100103"/>
      <w:bookmarkStart w:id="5" w:name="100104"/>
      <w:bookmarkEnd w:id="4"/>
      <w:bookmarkEnd w:id="5"/>
      <w:r w:rsidRPr="0091012D">
        <w:rPr>
          <w:rFonts w:ascii="Times New Roman" w:eastAsia="Times New Roman" w:hAnsi="Times New Roman" w:cs="Times New Roman"/>
          <w:color w:val="212529"/>
          <w:sz w:val="26"/>
          <w:szCs w:val="26"/>
        </w:rPr>
        <w:t>ОК 04. Эффективно взаимодействовать и работать в коллективе и команде;</w:t>
      </w:r>
    </w:p>
    <w:p w:rsidR="00FD6470" w:rsidRPr="00674F67" w:rsidRDefault="00FD6470" w:rsidP="00FD6470">
      <w:pPr>
        <w:autoSpaceDE w:val="0"/>
        <w:autoSpaceDN w:val="0"/>
        <w:adjustRightInd w:val="0"/>
        <w:spacing w:after="150"/>
        <w:ind w:firstLine="567"/>
        <w:jc w:val="both"/>
        <w:rPr>
          <w:rFonts w:ascii="Times New Roman" w:hAnsi="Times New Roman"/>
          <w:sz w:val="26"/>
          <w:szCs w:val="26"/>
        </w:rPr>
      </w:pPr>
      <w:r w:rsidRPr="00674F67">
        <w:rPr>
          <w:rFonts w:ascii="Times New Roman" w:hAnsi="Times New Roman"/>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D6470" w:rsidRPr="00674F67" w:rsidRDefault="00FD6470" w:rsidP="00FD6470">
      <w:pPr>
        <w:autoSpaceDE w:val="0"/>
        <w:autoSpaceDN w:val="0"/>
        <w:adjustRightInd w:val="0"/>
        <w:spacing w:after="150"/>
        <w:ind w:firstLine="567"/>
        <w:jc w:val="both"/>
        <w:rPr>
          <w:rFonts w:ascii="Times New Roman" w:hAnsi="Times New Roman"/>
          <w:sz w:val="26"/>
          <w:szCs w:val="26"/>
        </w:rPr>
      </w:pPr>
      <w:r w:rsidRPr="00674F67">
        <w:rPr>
          <w:rFonts w:ascii="Times New Roman" w:hAnsi="Times New Roman"/>
          <w:sz w:val="26"/>
          <w:szCs w:val="26"/>
        </w:rPr>
        <w:lastRenderedPageBreak/>
        <w:t>ОК 09. Пользоваться профессиональной документацией на государственном и иностранном языках.</w:t>
      </w:r>
    </w:p>
    <w:p w:rsidR="00FD6470" w:rsidRPr="00674F67" w:rsidRDefault="00FD6470" w:rsidP="00FD6470">
      <w:pPr>
        <w:autoSpaceDE w:val="0"/>
        <w:autoSpaceDN w:val="0"/>
        <w:adjustRightInd w:val="0"/>
        <w:ind w:firstLine="567"/>
        <w:jc w:val="both"/>
        <w:rPr>
          <w:rFonts w:ascii="Times New Roman" w:hAnsi="Times New Roman"/>
          <w:sz w:val="26"/>
          <w:szCs w:val="26"/>
        </w:rPr>
      </w:pPr>
      <w:bookmarkStart w:id="6" w:name="100105"/>
      <w:bookmarkEnd w:id="6"/>
      <w:r w:rsidRPr="00674F67">
        <w:rPr>
          <w:rFonts w:ascii="Times New Roman" w:hAnsi="Times New Roman"/>
          <w:sz w:val="26"/>
          <w:szCs w:val="26"/>
        </w:rPr>
        <w:t>ПК 1.2. Координировать работу приемной руководителя, зон приема различных категорий посетителей организации.</w:t>
      </w:r>
    </w:p>
    <w:p w:rsidR="00FD6470" w:rsidRPr="00674F67" w:rsidRDefault="00FD6470" w:rsidP="00FD6470">
      <w:pPr>
        <w:autoSpaceDE w:val="0"/>
        <w:autoSpaceDN w:val="0"/>
        <w:adjustRightInd w:val="0"/>
        <w:ind w:firstLine="567"/>
        <w:jc w:val="both"/>
        <w:rPr>
          <w:rFonts w:ascii="Times New Roman" w:hAnsi="Times New Roman"/>
          <w:sz w:val="26"/>
          <w:szCs w:val="26"/>
        </w:rPr>
      </w:pPr>
      <w:r w:rsidRPr="00674F67">
        <w:rPr>
          <w:rFonts w:ascii="Times New Roman" w:hAnsi="Times New Roman"/>
          <w:sz w:val="26"/>
          <w:szCs w:val="26"/>
        </w:rPr>
        <w:t>ПК 1.7. Оформлять организационно-распорядительные документы и организовывать работу с ними, в том числе с использованием автоматизированных систем.</w:t>
      </w:r>
    </w:p>
    <w:p w:rsidR="00817076" w:rsidRPr="00674F67" w:rsidRDefault="00FD6470" w:rsidP="00FD6470">
      <w:pPr>
        <w:autoSpaceDE w:val="0"/>
        <w:autoSpaceDN w:val="0"/>
        <w:adjustRightInd w:val="0"/>
        <w:ind w:firstLine="567"/>
        <w:jc w:val="both"/>
        <w:rPr>
          <w:rFonts w:ascii="Times New Roman" w:hAnsi="Times New Roman"/>
          <w:sz w:val="26"/>
          <w:szCs w:val="26"/>
        </w:rPr>
      </w:pPr>
      <w:r w:rsidRPr="00674F67">
        <w:rPr>
          <w:rFonts w:ascii="Times New Roman" w:hAnsi="Times New Roman"/>
          <w:sz w:val="26"/>
          <w:szCs w:val="26"/>
        </w:rPr>
        <w:t>ПК 1.8. Оформлять документы по личному составу и организовывать работу с ними, в том числе с использованием автоматизированных систем.</w:t>
      </w:r>
    </w:p>
    <w:p w:rsidR="007F31E1" w:rsidRPr="00D47115" w:rsidRDefault="007F31E1" w:rsidP="00D72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1E0706"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3E0231" w:rsidRDefault="003E0231" w:rsidP="003E0231">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00C14D1F">
        <w:rPr>
          <w:rFonts w:ascii="Times New Roman" w:hAnsi="Times New Roman" w:cs="Times New Roman"/>
          <w:sz w:val="26"/>
          <w:szCs w:val="26"/>
        </w:rPr>
        <w:t>ОП.06 Русский язык в профессиональной деятельности</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00817076">
        <w:rPr>
          <w:rFonts w:ascii="Times New Roman" w:eastAsia="Calibri" w:hAnsi="Times New Roman" w:cs="Times New Roman"/>
          <w:sz w:val="26"/>
          <w:szCs w:val="26"/>
        </w:rPr>
        <w:t>46.02.01 Документационное обеспечение управления и архивоведение</w:t>
      </w:r>
      <w:r w:rsidRPr="00F6226C">
        <w:rPr>
          <w:rFonts w:ascii="Times New Roman" w:hAnsi="Times New Roman"/>
          <w:bCs/>
          <w:sz w:val="26"/>
          <w:szCs w:val="26"/>
        </w:rPr>
        <w:t>:</w:t>
      </w:r>
    </w:p>
    <w:p w:rsidR="00FD6470" w:rsidRPr="00674F67" w:rsidRDefault="00FD6470" w:rsidP="00FD6470">
      <w:pPr>
        <w:ind w:firstLine="567"/>
        <w:jc w:val="both"/>
        <w:rPr>
          <w:rFonts w:ascii="Times New Roman" w:hAnsi="Times New Roman" w:cs="Times New Roman"/>
          <w:b/>
          <w:sz w:val="26"/>
          <w:szCs w:val="26"/>
        </w:rPr>
      </w:pPr>
      <w:r w:rsidRPr="00674F67">
        <w:rPr>
          <w:rFonts w:ascii="Times New Roman" w:hAnsi="Times New Roman" w:cs="Times New Roman"/>
          <w:b/>
          <w:sz w:val="26"/>
          <w:szCs w:val="26"/>
        </w:rPr>
        <w:t>ЛР.3</w:t>
      </w:r>
      <w:r w:rsidRPr="00674F67">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FD6470" w:rsidRPr="00674F67" w:rsidRDefault="00FD6470" w:rsidP="00FD6470">
      <w:pPr>
        <w:ind w:firstLine="567"/>
        <w:jc w:val="both"/>
        <w:rPr>
          <w:rFonts w:ascii="Times New Roman" w:eastAsia="Times New Roman" w:hAnsi="Times New Roman" w:cs="Times New Roman"/>
          <w:b/>
          <w:bCs/>
          <w:color w:val="FF0000"/>
          <w:sz w:val="26"/>
          <w:szCs w:val="26"/>
        </w:rPr>
      </w:pPr>
      <w:r w:rsidRPr="00674F67">
        <w:rPr>
          <w:rFonts w:ascii="Times New Roman" w:hAnsi="Times New Roman" w:cs="Times New Roman"/>
          <w:b/>
          <w:sz w:val="26"/>
          <w:szCs w:val="26"/>
        </w:rPr>
        <w:t>ЛР. 10</w:t>
      </w:r>
      <w:r w:rsidRPr="00674F67">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3E0231" w:rsidRPr="003E0231" w:rsidRDefault="00FD6470" w:rsidP="00F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b/>
          <w:sz w:val="26"/>
          <w:szCs w:val="26"/>
        </w:rPr>
      </w:pPr>
      <w:r w:rsidRPr="00674F67">
        <w:rPr>
          <w:rFonts w:ascii="Times New Roman" w:eastAsia="Times New Roman" w:hAnsi="Times New Roman" w:cs="Times New Roman"/>
          <w:b/>
          <w:bCs/>
          <w:sz w:val="26"/>
          <w:szCs w:val="26"/>
        </w:rPr>
        <w:t>ЛР.11</w:t>
      </w:r>
      <w:r w:rsidRPr="00674F67">
        <w:rPr>
          <w:rFonts w:ascii="Times New Roman" w:hAnsi="Times New Roman" w:cs="Times New Roman"/>
          <w:sz w:val="26"/>
          <w:szCs w:val="26"/>
        </w:rPr>
        <w:t xml:space="preserve"> Проявляющий</w:t>
      </w:r>
      <w:r w:rsidRPr="00674F67">
        <w:rPr>
          <w:rFonts w:ascii="Times New Roman" w:hAnsi="Times New Roman" w:cs="Times New Roman"/>
          <w:spacing w:val="1"/>
          <w:sz w:val="26"/>
          <w:szCs w:val="26"/>
        </w:rPr>
        <w:t xml:space="preserve"> </w:t>
      </w:r>
      <w:r w:rsidRPr="00674F67">
        <w:rPr>
          <w:rFonts w:ascii="Times New Roman" w:hAnsi="Times New Roman" w:cs="Times New Roman"/>
          <w:sz w:val="26"/>
          <w:szCs w:val="26"/>
        </w:rPr>
        <w:t>и</w:t>
      </w:r>
      <w:r w:rsidRPr="00674F67">
        <w:rPr>
          <w:rFonts w:ascii="Times New Roman" w:hAnsi="Times New Roman" w:cs="Times New Roman"/>
          <w:spacing w:val="1"/>
          <w:sz w:val="26"/>
          <w:szCs w:val="26"/>
        </w:rPr>
        <w:t xml:space="preserve"> </w:t>
      </w:r>
      <w:r w:rsidRPr="00674F67">
        <w:rPr>
          <w:rFonts w:ascii="Times New Roman" w:hAnsi="Times New Roman" w:cs="Times New Roman"/>
          <w:sz w:val="26"/>
          <w:szCs w:val="26"/>
        </w:rPr>
        <w:t>демонстрирующий</w:t>
      </w:r>
      <w:r w:rsidRPr="00674F67">
        <w:rPr>
          <w:rFonts w:ascii="Times New Roman" w:hAnsi="Times New Roman" w:cs="Times New Roman"/>
          <w:spacing w:val="1"/>
          <w:sz w:val="26"/>
          <w:szCs w:val="26"/>
        </w:rPr>
        <w:t xml:space="preserve"> </w:t>
      </w:r>
      <w:r w:rsidRPr="00674F67">
        <w:rPr>
          <w:rFonts w:ascii="Times New Roman" w:hAnsi="Times New Roman" w:cs="Times New Roman"/>
          <w:sz w:val="26"/>
          <w:szCs w:val="26"/>
        </w:rPr>
        <w:t>уважение</w:t>
      </w:r>
      <w:r w:rsidRPr="00674F67">
        <w:rPr>
          <w:rFonts w:ascii="Times New Roman" w:hAnsi="Times New Roman" w:cs="Times New Roman"/>
          <w:spacing w:val="1"/>
          <w:sz w:val="26"/>
          <w:szCs w:val="26"/>
        </w:rPr>
        <w:t xml:space="preserve"> </w:t>
      </w:r>
      <w:r w:rsidRPr="00674F67">
        <w:rPr>
          <w:rFonts w:ascii="Times New Roman" w:hAnsi="Times New Roman" w:cs="Times New Roman"/>
          <w:sz w:val="26"/>
          <w:szCs w:val="26"/>
        </w:rPr>
        <w:t>к</w:t>
      </w:r>
      <w:r w:rsidRPr="00674F67">
        <w:rPr>
          <w:rFonts w:ascii="Times New Roman" w:hAnsi="Times New Roman" w:cs="Times New Roman"/>
          <w:spacing w:val="61"/>
          <w:sz w:val="26"/>
          <w:szCs w:val="26"/>
        </w:rPr>
        <w:t xml:space="preserve"> </w:t>
      </w:r>
      <w:r w:rsidRPr="00674F67">
        <w:rPr>
          <w:rFonts w:ascii="Times New Roman" w:hAnsi="Times New Roman" w:cs="Times New Roman"/>
          <w:sz w:val="26"/>
          <w:szCs w:val="26"/>
        </w:rPr>
        <w:t>представителям</w:t>
      </w:r>
      <w:r w:rsidRPr="00674F67">
        <w:rPr>
          <w:rFonts w:ascii="Times New Roman" w:hAnsi="Times New Roman" w:cs="Times New Roman"/>
          <w:spacing w:val="1"/>
          <w:sz w:val="26"/>
          <w:szCs w:val="26"/>
        </w:rPr>
        <w:t xml:space="preserve"> </w:t>
      </w:r>
      <w:r w:rsidRPr="00674F67">
        <w:rPr>
          <w:rFonts w:ascii="Times New Roman" w:hAnsi="Times New Roman" w:cs="Times New Roman"/>
          <w:sz w:val="26"/>
          <w:szCs w:val="26"/>
        </w:rPr>
        <w:t>различных</w:t>
      </w:r>
      <w:r w:rsidRPr="00674F67">
        <w:rPr>
          <w:rFonts w:ascii="Times New Roman" w:hAnsi="Times New Roman" w:cs="Times New Roman"/>
          <w:spacing w:val="1"/>
          <w:sz w:val="26"/>
          <w:szCs w:val="26"/>
        </w:rPr>
        <w:t xml:space="preserve"> </w:t>
      </w:r>
      <w:r w:rsidRPr="00674F67">
        <w:rPr>
          <w:rFonts w:ascii="Times New Roman" w:hAnsi="Times New Roman" w:cs="Times New Roman"/>
          <w:sz w:val="26"/>
          <w:szCs w:val="26"/>
        </w:rPr>
        <w:t>этнокультурных,</w:t>
      </w:r>
      <w:r w:rsidRPr="00674F67">
        <w:rPr>
          <w:rFonts w:ascii="Times New Roman" w:hAnsi="Times New Roman" w:cs="Times New Roman"/>
          <w:spacing w:val="1"/>
          <w:sz w:val="26"/>
          <w:szCs w:val="26"/>
        </w:rPr>
        <w:t xml:space="preserve"> </w:t>
      </w:r>
      <w:r w:rsidRPr="00674F67">
        <w:rPr>
          <w:rFonts w:ascii="Times New Roman" w:hAnsi="Times New Roman" w:cs="Times New Roman"/>
          <w:sz w:val="26"/>
          <w:szCs w:val="26"/>
        </w:rPr>
        <w:t>социальных,</w:t>
      </w:r>
      <w:r w:rsidRPr="00674F67">
        <w:rPr>
          <w:rFonts w:ascii="Times New Roman" w:hAnsi="Times New Roman" w:cs="Times New Roman"/>
          <w:spacing w:val="1"/>
          <w:sz w:val="26"/>
          <w:szCs w:val="26"/>
        </w:rPr>
        <w:t xml:space="preserve"> </w:t>
      </w:r>
      <w:r w:rsidRPr="00674F67">
        <w:rPr>
          <w:rFonts w:ascii="Times New Roman" w:hAnsi="Times New Roman" w:cs="Times New Roman"/>
          <w:sz w:val="26"/>
          <w:szCs w:val="26"/>
        </w:rPr>
        <w:t>конфессиональных</w:t>
      </w:r>
      <w:r w:rsidRPr="00674F67">
        <w:rPr>
          <w:rFonts w:ascii="Times New Roman" w:hAnsi="Times New Roman" w:cs="Times New Roman"/>
          <w:spacing w:val="1"/>
          <w:sz w:val="26"/>
          <w:szCs w:val="26"/>
        </w:rPr>
        <w:t xml:space="preserve"> </w:t>
      </w:r>
      <w:r w:rsidRPr="00674F67">
        <w:rPr>
          <w:rFonts w:ascii="Times New Roman" w:hAnsi="Times New Roman" w:cs="Times New Roman"/>
          <w:sz w:val="26"/>
          <w:szCs w:val="26"/>
        </w:rPr>
        <w:t>и</w:t>
      </w:r>
      <w:r w:rsidRPr="00674F67">
        <w:rPr>
          <w:rFonts w:ascii="Times New Roman" w:hAnsi="Times New Roman" w:cs="Times New Roman"/>
          <w:spacing w:val="61"/>
          <w:sz w:val="26"/>
          <w:szCs w:val="26"/>
        </w:rPr>
        <w:t xml:space="preserve"> </w:t>
      </w:r>
      <w:r w:rsidRPr="00674F67">
        <w:rPr>
          <w:rFonts w:ascii="Times New Roman" w:hAnsi="Times New Roman" w:cs="Times New Roman"/>
          <w:sz w:val="26"/>
          <w:szCs w:val="26"/>
        </w:rPr>
        <w:t>иных</w:t>
      </w:r>
      <w:r w:rsidRPr="00674F67">
        <w:rPr>
          <w:rFonts w:ascii="Times New Roman" w:hAnsi="Times New Roman" w:cs="Times New Roman"/>
          <w:spacing w:val="1"/>
          <w:sz w:val="26"/>
          <w:szCs w:val="26"/>
        </w:rPr>
        <w:t xml:space="preserve"> </w:t>
      </w:r>
      <w:r w:rsidRPr="00674F67">
        <w:rPr>
          <w:rFonts w:ascii="Times New Roman" w:hAnsi="Times New Roman" w:cs="Times New Roman"/>
          <w:sz w:val="26"/>
          <w:szCs w:val="26"/>
        </w:rPr>
        <w:t>групп.</w:t>
      </w:r>
      <w:r w:rsidRPr="00674F67">
        <w:rPr>
          <w:rFonts w:ascii="Times New Roman" w:hAnsi="Times New Roman" w:cs="Times New Roman"/>
          <w:spacing w:val="1"/>
          <w:sz w:val="26"/>
          <w:szCs w:val="26"/>
        </w:rPr>
        <w:t xml:space="preserve"> </w:t>
      </w:r>
      <w:r w:rsidRPr="00674F67">
        <w:rPr>
          <w:rFonts w:ascii="Times New Roman" w:hAnsi="Times New Roman" w:cs="Times New Roman"/>
          <w:sz w:val="26"/>
          <w:szCs w:val="26"/>
        </w:rPr>
        <w:t>Сопричастный</w:t>
      </w:r>
      <w:r w:rsidRPr="00674F67">
        <w:rPr>
          <w:rFonts w:ascii="Times New Roman" w:hAnsi="Times New Roman" w:cs="Times New Roman"/>
          <w:spacing w:val="1"/>
          <w:sz w:val="26"/>
          <w:szCs w:val="26"/>
        </w:rPr>
        <w:t xml:space="preserve"> </w:t>
      </w:r>
      <w:r w:rsidRPr="00674F67">
        <w:rPr>
          <w:rFonts w:ascii="Times New Roman" w:hAnsi="Times New Roman" w:cs="Times New Roman"/>
          <w:sz w:val="26"/>
          <w:szCs w:val="26"/>
        </w:rPr>
        <w:t>к</w:t>
      </w:r>
      <w:r w:rsidRPr="00674F67">
        <w:rPr>
          <w:rFonts w:ascii="Times New Roman" w:hAnsi="Times New Roman" w:cs="Times New Roman"/>
          <w:spacing w:val="1"/>
          <w:sz w:val="26"/>
          <w:szCs w:val="26"/>
        </w:rPr>
        <w:t xml:space="preserve"> </w:t>
      </w:r>
      <w:r w:rsidRPr="00674F67">
        <w:rPr>
          <w:rFonts w:ascii="Times New Roman" w:hAnsi="Times New Roman" w:cs="Times New Roman"/>
          <w:sz w:val="26"/>
          <w:szCs w:val="26"/>
        </w:rPr>
        <w:t>сохранению,</w:t>
      </w:r>
      <w:r w:rsidRPr="00674F67">
        <w:rPr>
          <w:rFonts w:ascii="Times New Roman" w:hAnsi="Times New Roman" w:cs="Times New Roman"/>
          <w:spacing w:val="1"/>
          <w:sz w:val="26"/>
          <w:szCs w:val="26"/>
        </w:rPr>
        <w:t xml:space="preserve"> </w:t>
      </w:r>
      <w:r w:rsidRPr="00674F67">
        <w:rPr>
          <w:rFonts w:ascii="Times New Roman" w:hAnsi="Times New Roman" w:cs="Times New Roman"/>
          <w:sz w:val="26"/>
          <w:szCs w:val="26"/>
        </w:rPr>
        <w:t>преумножению</w:t>
      </w:r>
      <w:r w:rsidRPr="00674F67">
        <w:rPr>
          <w:rFonts w:ascii="Times New Roman" w:hAnsi="Times New Roman" w:cs="Times New Roman"/>
          <w:spacing w:val="1"/>
          <w:sz w:val="26"/>
          <w:szCs w:val="26"/>
        </w:rPr>
        <w:t xml:space="preserve"> </w:t>
      </w:r>
      <w:r w:rsidRPr="00674F67">
        <w:rPr>
          <w:rFonts w:ascii="Times New Roman" w:hAnsi="Times New Roman" w:cs="Times New Roman"/>
          <w:sz w:val="26"/>
          <w:szCs w:val="26"/>
        </w:rPr>
        <w:t>и</w:t>
      </w:r>
      <w:r w:rsidRPr="00674F67">
        <w:rPr>
          <w:rFonts w:ascii="Times New Roman" w:hAnsi="Times New Roman" w:cs="Times New Roman"/>
          <w:spacing w:val="1"/>
          <w:sz w:val="26"/>
          <w:szCs w:val="26"/>
        </w:rPr>
        <w:t xml:space="preserve"> </w:t>
      </w:r>
      <w:r w:rsidRPr="00674F67">
        <w:rPr>
          <w:rFonts w:ascii="Times New Roman" w:hAnsi="Times New Roman" w:cs="Times New Roman"/>
          <w:sz w:val="26"/>
          <w:szCs w:val="26"/>
        </w:rPr>
        <w:t>трансляции</w:t>
      </w:r>
      <w:r w:rsidRPr="00674F67">
        <w:rPr>
          <w:rFonts w:ascii="Times New Roman" w:hAnsi="Times New Roman" w:cs="Times New Roman"/>
          <w:spacing w:val="1"/>
          <w:sz w:val="26"/>
          <w:szCs w:val="26"/>
        </w:rPr>
        <w:t xml:space="preserve"> </w:t>
      </w:r>
      <w:r w:rsidRPr="00674F67">
        <w:rPr>
          <w:rFonts w:ascii="Times New Roman" w:hAnsi="Times New Roman" w:cs="Times New Roman"/>
          <w:sz w:val="26"/>
          <w:szCs w:val="26"/>
        </w:rPr>
        <w:t>культурных</w:t>
      </w:r>
      <w:r w:rsidRPr="00674F67">
        <w:rPr>
          <w:rFonts w:ascii="Times New Roman" w:hAnsi="Times New Roman" w:cs="Times New Roman"/>
          <w:spacing w:val="59"/>
          <w:sz w:val="26"/>
          <w:szCs w:val="26"/>
        </w:rPr>
        <w:t xml:space="preserve"> </w:t>
      </w:r>
      <w:r w:rsidRPr="00674F67">
        <w:rPr>
          <w:rFonts w:ascii="Times New Roman" w:hAnsi="Times New Roman" w:cs="Times New Roman"/>
          <w:sz w:val="26"/>
          <w:szCs w:val="26"/>
        </w:rPr>
        <w:t>традиций</w:t>
      </w:r>
      <w:r w:rsidRPr="00674F67">
        <w:rPr>
          <w:rFonts w:ascii="Times New Roman" w:hAnsi="Times New Roman" w:cs="Times New Roman"/>
          <w:spacing w:val="56"/>
          <w:sz w:val="26"/>
          <w:szCs w:val="26"/>
        </w:rPr>
        <w:t xml:space="preserve"> </w:t>
      </w:r>
      <w:r w:rsidRPr="00674F67">
        <w:rPr>
          <w:rFonts w:ascii="Times New Roman" w:hAnsi="Times New Roman" w:cs="Times New Roman"/>
          <w:sz w:val="26"/>
          <w:szCs w:val="26"/>
        </w:rPr>
        <w:t>и</w:t>
      </w:r>
      <w:r w:rsidRPr="00674F67">
        <w:rPr>
          <w:rFonts w:ascii="Times New Roman" w:hAnsi="Times New Roman" w:cs="Times New Roman"/>
          <w:spacing w:val="59"/>
          <w:sz w:val="26"/>
          <w:szCs w:val="26"/>
        </w:rPr>
        <w:t xml:space="preserve"> </w:t>
      </w:r>
      <w:r w:rsidRPr="00674F67">
        <w:rPr>
          <w:rFonts w:ascii="Times New Roman" w:hAnsi="Times New Roman" w:cs="Times New Roman"/>
          <w:sz w:val="26"/>
          <w:szCs w:val="26"/>
        </w:rPr>
        <w:t>ценностей</w:t>
      </w:r>
      <w:r w:rsidRPr="00674F67">
        <w:rPr>
          <w:rFonts w:ascii="Times New Roman" w:hAnsi="Times New Roman" w:cs="Times New Roman"/>
          <w:spacing w:val="59"/>
          <w:sz w:val="26"/>
          <w:szCs w:val="26"/>
        </w:rPr>
        <w:t xml:space="preserve"> </w:t>
      </w:r>
      <w:r w:rsidRPr="00674F67">
        <w:rPr>
          <w:rFonts w:ascii="Times New Roman" w:hAnsi="Times New Roman" w:cs="Times New Roman"/>
          <w:sz w:val="26"/>
          <w:szCs w:val="26"/>
        </w:rPr>
        <w:t>многонационального</w:t>
      </w:r>
      <w:r w:rsidRPr="00674F67">
        <w:rPr>
          <w:rFonts w:ascii="Times New Roman" w:hAnsi="Times New Roman" w:cs="Times New Roman"/>
          <w:spacing w:val="58"/>
          <w:sz w:val="26"/>
          <w:szCs w:val="26"/>
        </w:rPr>
        <w:t xml:space="preserve"> </w:t>
      </w:r>
      <w:r w:rsidRPr="00674F67">
        <w:rPr>
          <w:rFonts w:ascii="Times New Roman" w:hAnsi="Times New Roman" w:cs="Times New Roman"/>
          <w:sz w:val="26"/>
          <w:szCs w:val="26"/>
        </w:rPr>
        <w:t>российского государства.</w:t>
      </w:r>
    </w:p>
    <w:p w:rsidR="003E0231" w:rsidRPr="00506EDB" w:rsidRDefault="003E0231"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817076" w:rsidRPr="006C1414" w:rsidTr="00F9722C">
        <w:tc>
          <w:tcPr>
            <w:tcW w:w="2410" w:type="dxa"/>
          </w:tcPr>
          <w:p w:rsidR="00FD6470" w:rsidRPr="00E1460B" w:rsidRDefault="00FD6470" w:rsidP="00FD6470">
            <w:pPr>
              <w:spacing w:before="40" w:after="40"/>
              <w:rPr>
                <w:rFonts w:ascii="Times New Roman" w:hAnsi="Times New Roman"/>
                <w:b/>
                <w:bCs/>
              </w:rPr>
            </w:pPr>
            <w:r w:rsidRPr="00E1460B">
              <w:rPr>
                <w:rFonts w:ascii="Times New Roman" w:hAnsi="Times New Roman"/>
                <w:b/>
                <w:bCs/>
              </w:rPr>
              <w:t>Тема 4.2.</w:t>
            </w:r>
          </w:p>
          <w:p w:rsidR="00817076" w:rsidRPr="00E1460B" w:rsidRDefault="00FD6470" w:rsidP="00FD6470">
            <w:pPr>
              <w:spacing w:before="40" w:after="40"/>
              <w:rPr>
                <w:rFonts w:ascii="Times New Roman" w:hAnsi="Times New Roman"/>
                <w:b/>
                <w:bCs/>
              </w:rPr>
            </w:pPr>
            <w:r w:rsidRPr="00E1460B">
              <w:rPr>
                <w:rFonts w:ascii="Times New Roman" w:hAnsi="Times New Roman"/>
                <w:b/>
                <w:bCs/>
              </w:rPr>
              <w:t>Составление текстов документов. Деловая переписка.</w:t>
            </w:r>
          </w:p>
        </w:tc>
        <w:tc>
          <w:tcPr>
            <w:tcW w:w="3544" w:type="dxa"/>
          </w:tcPr>
          <w:p w:rsidR="00817076" w:rsidRPr="00E1460B" w:rsidRDefault="00FD6470" w:rsidP="00817076">
            <w:pPr>
              <w:spacing w:before="40" w:after="40"/>
              <w:jc w:val="both"/>
              <w:rPr>
                <w:rFonts w:ascii="Times New Roman" w:hAnsi="Times New Roman"/>
                <w:b/>
                <w:bCs/>
              </w:rPr>
            </w:pPr>
            <w:r w:rsidRPr="00E1460B">
              <w:rPr>
                <w:rFonts w:ascii="Times New Roman" w:hAnsi="Times New Roman"/>
              </w:rPr>
              <w:t>Служебные документы: типология, образцы, языковое оформление. Особенности составления текстов распорядительных, организационно-правовых, информационно-справочных документов. Особенности</w:t>
            </w:r>
            <w:r w:rsidRPr="00E1460B">
              <w:rPr>
                <w:rFonts w:ascii="Times New Roman" w:hAnsi="Times New Roman"/>
                <w:b/>
                <w:bCs/>
              </w:rPr>
              <w:t xml:space="preserve"> </w:t>
            </w:r>
            <w:r w:rsidRPr="00E1460B">
              <w:rPr>
                <w:rFonts w:ascii="Times New Roman" w:hAnsi="Times New Roman"/>
              </w:rPr>
              <w:t xml:space="preserve">составления текстов личных деловых бумаг. </w:t>
            </w:r>
            <w:r w:rsidRPr="00E1460B">
              <w:rPr>
                <w:rFonts w:ascii="Times New Roman" w:hAnsi="Times New Roman"/>
                <w:bCs/>
              </w:rPr>
              <w:t>Д</w:t>
            </w:r>
            <w:r w:rsidRPr="00E1460B">
              <w:rPr>
                <w:rFonts w:ascii="Times New Roman" w:hAnsi="Times New Roman"/>
              </w:rPr>
              <w:t>еловые письма: разновидности, правила составления, устойчивые языковые конструкции.</w:t>
            </w:r>
          </w:p>
        </w:tc>
        <w:tc>
          <w:tcPr>
            <w:tcW w:w="850" w:type="dxa"/>
          </w:tcPr>
          <w:p w:rsidR="00817076" w:rsidRDefault="00FD6470" w:rsidP="00817076">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817076" w:rsidRPr="006C1414" w:rsidRDefault="00817076" w:rsidP="00817076">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AF67C4"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r>
      <w:r w:rsidRPr="006C1414">
        <w:rPr>
          <w:rFonts w:ascii="Times New Roman" w:hAnsi="Times New Roman" w:cs="Times New Roman"/>
          <w:b/>
          <w:bCs/>
          <w:sz w:val="26"/>
          <w:szCs w:val="26"/>
        </w:rPr>
        <w:lastRenderedPageBreak/>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FD6470" w:rsidP="006C1414">
            <w:pPr>
              <w:jc w:val="center"/>
              <w:rPr>
                <w:rFonts w:ascii="Times New Roman" w:hAnsi="Times New Roman" w:cs="Times New Roman"/>
                <w:sz w:val="26"/>
                <w:szCs w:val="26"/>
              </w:rPr>
            </w:pPr>
            <w:r>
              <w:rPr>
                <w:rFonts w:ascii="Times New Roman" w:hAnsi="Times New Roman" w:cs="Times New Roman"/>
                <w:sz w:val="26"/>
                <w:szCs w:val="26"/>
              </w:rPr>
              <w:lastRenderedPageBreak/>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FD6470" w:rsidP="006C1414">
            <w:pPr>
              <w:jc w:val="center"/>
              <w:rPr>
                <w:rFonts w:ascii="Times New Roman" w:hAnsi="Times New Roman" w:cs="Times New Roman"/>
                <w:sz w:val="26"/>
                <w:szCs w:val="26"/>
              </w:rPr>
            </w:pPr>
            <w:r>
              <w:rPr>
                <w:rFonts w:ascii="Times New Roman" w:hAnsi="Times New Roman" w:cs="Times New Roman"/>
                <w:sz w:val="26"/>
                <w:szCs w:val="26"/>
              </w:rPr>
              <w:t>4</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7" w:name="_Toc354667570"/>
      <w:r w:rsidRPr="006C1414">
        <w:rPr>
          <w:b/>
          <w:sz w:val="26"/>
          <w:szCs w:val="26"/>
        </w:rPr>
        <w:t>Методические рекомендации по работе  с литературой</w:t>
      </w:r>
      <w:bookmarkEnd w:id="7"/>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w:t>
      </w:r>
      <w:r w:rsidRPr="006C1414">
        <w:rPr>
          <w:rFonts w:ascii="Times New Roman" w:hAnsi="Times New Roman" w:cs="Times New Roman"/>
          <w:sz w:val="26"/>
          <w:szCs w:val="26"/>
        </w:rPr>
        <w:lastRenderedPageBreak/>
        <w:t xml:space="preserve">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8" w:name="_Toc354667571"/>
      <w:bookmarkStart w:id="9" w:name="_Toc341102554"/>
      <w:bookmarkStart w:id="10"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11" w:name="YANDEX_186"/>
      <w:bookmarkEnd w:id="11"/>
      <w:r w:rsidRPr="006C1414">
        <w:rPr>
          <w:rStyle w:val="10"/>
          <w:rFonts w:eastAsiaTheme="minorHAnsi"/>
          <w:b/>
          <w:sz w:val="26"/>
          <w:szCs w:val="26"/>
        </w:rPr>
        <w:t> рекомендации  по составлению</w:t>
      </w:r>
      <w:bookmarkEnd w:id="8"/>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w:t>
      </w:r>
      <w:r w:rsidRPr="006C1414">
        <w:rPr>
          <w:rFonts w:ascii="Times New Roman" w:hAnsi="Times New Roman" w:cs="Times New Roman"/>
          <w:sz w:val="26"/>
          <w:szCs w:val="26"/>
        </w:rPr>
        <w:lastRenderedPageBreak/>
        <w:t>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12" w:name="_Toc354667572"/>
      <w:bookmarkStart w:id="13" w:name="_Toc341102555"/>
      <w:bookmarkStart w:id="14"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12"/>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5" w:name="_Toc354667573"/>
      <w:r w:rsidRPr="006C1414">
        <w:rPr>
          <w:rFonts w:ascii="Times New Roman" w:hAnsi="Times New Roman" w:cs="Times New Roman"/>
          <w:color w:val="auto"/>
          <w:sz w:val="26"/>
          <w:szCs w:val="26"/>
        </w:rPr>
        <w:t>Методические рекомендации по подготовке сообщения</w:t>
      </w:r>
      <w:bookmarkEnd w:id="13"/>
      <w:bookmarkEnd w:id="14"/>
      <w:bookmarkEnd w:id="15"/>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w:t>
      </w:r>
      <w:r w:rsidRPr="006C1414">
        <w:rPr>
          <w:rFonts w:ascii="Times New Roman" w:hAnsi="Times New Roman"/>
          <w:sz w:val="26"/>
          <w:szCs w:val="26"/>
        </w:rPr>
        <w:lastRenderedPageBreak/>
        <w:t>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w:t>
      </w:r>
      <w:r w:rsidRPr="006C1414">
        <w:rPr>
          <w:rFonts w:ascii="Times New Roman" w:hAnsi="Times New Roman" w:cs="Times New Roman"/>
          <w:sz w:val="26"/>
          <w:szCs w:val="26"/>
        </w:rPr>
        <w:lastRenderedPageBreak/>
        <w:t xml:space="preserve">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w:t>
      </w:r>
      <w:r w:rsidRPr="006C1414">
        <w:rPr>
          <w:snapToGrid w:val="0"/>
          <w:color w:val="000000"/>
          <w:sz w:val="26"/>
          <w:szCs w:val="26"/>
        </w:rPr>
        <w:lastRenderedPageBreak/>
        <w:t>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6" w:name="_Toc354667574"/>
      <w:r w:rsidRPr="006C1414">
        <w:rPr>
          <w:rFonts w:ascii="Times New Roman" w:hAnsi="Times New Roman" w:cs="Times New Roman"/>
          <w:color w:val="auto"/>
          <w:sz w:val="26"/>
          <w:szCs w:val="26"/>
        </w:rPr>
        <w:t>Методические рекомендации по выполнению реферата</w:t>
      </w:r>
      <w:bookmarkEnd w:id="9"/>
      <w:bookmarkEnd w:id="10"/>
      <w:bookmarkEnd w:id="16"/>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приложения следует относить вспомогательный материал, который при включении в основную часть работы загромождает текст (таблицы вспомогательных </w:t>
      </w:r>
      <w:r w:rsidRPr="006C1414">
        <w:rPr>
          <w:rFonts w:ascii="Times New Roman" w:hAnsi="Times New Roman" w:cs="Times New Roman"/>
          <w:sz w:val="26"/>
          <w:szCs w:val="26"/>
        </w:rPr>
        <w:lastRenderedPageBreak/>
        <w:t>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7" w:name="_Toc341102556"/>
      <w:bookmarkStart w:id="18" w:name="_Toc341106314"/>
      <w:bookmarkStart w:id="19"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7"/>
      <w:bookmarkEnd w:id="18"/>
      <w:bookmarkEnd w:id="19"/>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w:t>
      </w:r>
      <w:r w:rsidRPr="006C1414">
        <w:rPr>
          <w:sz w:val="26"/>
          <w:szCs w:val="26"/>
        </w:rPr>
        <w:lastRenderedPageBreak/>
        <w:t xml:space="preserve">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w:t>
      </w:r>
      <w:r w:rsidRPr="006C1414">
        <w:rPr>
          <w:sz w:val="26"/>
          <w:szCs w:val="26"/>
        </w:rPr>
        <w:lastRenderedPageBreak/>
        <w:t xml:space="preserve">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w:t>
      </w:r>
      <w:r w:rsidRPr="006C1414">
        <w:rPr>
          <w:color w:val="000000"/>
          <w:sz w:val="26"/>
          <w:szCs w:val="26"/>
        </w:rPr>
        <w:lastRenderedPageBreak/>
        <w:t xml:space="preserve">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 xml:space="preserve">без соблюдения установленных </w:t>
            </w:r>
            <w:r w:rsidRPr="006C1414">
              <w:rPr>
                <w:rFonts w:ascii="Times New Roman" w:hAnsi="Times New Roman" w:cs="Times New Roman"/>
                <w:sz w:val="26"/>
                <w:szCs w:val="26"/>
              </w:rPr>
              <w:lastRenderedPageBreak/>
              <w:t>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значительно </w:t>
            </w:r>
            <w:r w:rsidRPr="006C1414">
              <w:rPr>
                <w:rFonts w:ascii="Times New Roman" w:hAnsi="Times New Roman" w:cs="Times New Roman"/>
                <w:sz w:val="26"/>
                <w:szCs w:val="26"/>
              </w:rPr>
              <w:lastRenderedPageBreak/>
              <w:t>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w:t>
            </w:r>
            <w:r w:rsidRPr="006C1414">
              <w:rPr>
                <w:rFonts w:ascii="Times New Roman" w:hAnsi="Times New Roman" w:cs="Times New Roman"/>
                <w:sz w:val="26"/>
                <w:szCs w:val="26"/>
              </w:rPr>
              <w:lastRenderedPageBreak/>
              <w:t xml:space="preserve">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не используются термины по изучаемой теме, либо их недостаточно </w:t>
            </w:r>
            <w:r w:rsidRPr="006C1414">
              <w:rPr>
                <w:rFonts w:ascii="Times New Roman" w:hAnsi="Times New Roman" w:cs="Times New Roman"/>
                <w:sz w:val="26"/>
                <w:szCs w:val="26"/>
              </w:rPr>
              <w:lastRenderedPageBreak/>
              <w:t>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A260D7" w:rsidRDefault="00A260D7">
      <w:pPr>
        <w:rPr>
          <w:rFonts w:ascii="Times New Roman" w:hAnsi="Times New Roman" w:cs="Times New Roman"/>
          <w:b/>
          <w:sz w:val="26"/>
          <w:szCs w:val="26"/>
        </w:rPr>
      </w:pPr>
      <w:r>
        <w:rPr>
          <w:rFonts w:ascii="Times New Roman" w:hAnsi="Times New Roman" w:cs="Times New Roman"/>
          <w:b/>
          <w:sz w:val="26"/>
          <w:szCs w:val="26"/>
        </w:rPr>
        <w:br w:type="page"/>
      </w: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D47708" w:rsidRPr="00D47708" w:rsidRDefault="00D47708" w:rsidP="00D47708">
      <w:pPr>
        <w:ind w:firstLine="567"/>
        <w:rPr>
          <w:rFonts w:ascii="Times New Roman" w:eastAsia="Times New Roman" w:hAnsi="Times New Roman" w:cs="Times New Roman"/>
          <w:sz w:val="26"/>
          <w:szCs w:val="26"/>
        </w:rPr>
      </w:pPr>
      <w:r w:rsidRPr="00D47708">
        <w:rPr>
          <w:rFonts w:ascii="Times New Roman" w:eastAsia="Times New Roman" w:hAnsi="Times New Roman" w:cs="Times New Roman"/>
          <w:sz w:val="26"/>
          <w:szCs w:val="26"/>
        </w:rPr>
        <w:t xml:space="preserve">Основные источники: </w:t>
      </w:r>
    </w:p>
    <w:p w:rsidR="00D47708" w:rsidRPr="00D47708" w:rsidRDefault="00D47708" w:rsidP="00D47708">
      <w:pPr>
        <w:ind w:firstLine="567"/>
        <w:rPr>
          <w:rFonts w:ascii="Times New Roman" w:hAnsi="Times New Roman" w:cs="Times New Roman"/>
          <w:sz w:val="26"/>
          <w:szCs w:val="26"/>
        </w:rPr>
      </w:pPr>
      <w:r w:rsidRPr="00D47708">
        <w:rPr>
          <w:rFonts w:ascii="Times New Roman" w:hAnsi="Times New Roman" w:cs="Times New Roman"/>
          <w:sz w:val="26"/>
          <w:szCs w:val="26"/>
        </w:rPr>
        <w:t xml:space="preserve">1. Ковадло, Л. Я. Русский язык и культура речи. Теория : учебник / Л.Я. Ковадло. — Москва : ИНФРА-М, 2023. — 823 с. + Доп. материалы [Электронный ресурс]. — (Среднее профессиональное образование). — DOI 10.12737/1013721. - ISBN 978-5-16-014980-6. - Текст : электронный. - URL: </w:t>
      </w:r>
      <w:hyperlink r:id="rId8" w:history="1">
        <w:r w:rsidRPr="00D47708">
          <w:rPr>
            <w:rStyle w:val="a3"/>
            <w:rFonts w:ascii="Times New Roman" w:hAnsi="Times New Roman" w:cs="Times New Roman"/>
            <w:sz w:val="26"/>
            <w:szCs w:val="26"/>
          </w:rPr>
          <w:t>https://znanium.com/catalog/product/1013721</w:t>
        </w:r>
      </w:hyperlink>
      <w:r w:rsidRPr="00D47708">
        <w:rPr>
          <w:rFonts w:ascii="Times New Roman" w:hAnsi="Times New Roman" w:cs="Times New Roman"/>
          <w:sz w:val="26"/>
          <w:szCs w:val="26"/>
        </w:rPr>
        <w:t xml:space="preserve"> </w:t>
      </w:r>
    </w:p>
    <w:p w:rsidR="00D47708" w:rsidRPr="00D47708" w:rsidRDefault="00D47708" w:rsidP="00D47708">
      <w:pPr>
        <w:ind w:firstLine="567"/>
        <w:rPr>
          <w:rFonts w:ascii="Times New Roman" w:hAnsi="Times New Roman" w:cs="Times New Roman"/>
          <w:sz w:val="26"/>
          <w:szCs w:val="26"/>
        </w:rPr>
      </w:pPr>
      <w:r w:rsidRPr="00D47708">
        <w:rPr>
          <w:rFonts w:ascii="Times New Roman" w:hAnsi="Times New Roman" w:cs="Times New Roman"/>
          <w:sz w:val="26"/>
          <w:szCs w:val="26"/>
        </w:rPr>
        <w:t xml:space="preserve">2. Марьева, М. В. Русский язык в деловой документации : учебник / М.В. Марьева. — Москва : ИНФРА-М, 2021. — 323 с. — (Среднее профессиональное образование). - ISBN 978-5-16-014047-6. - Текст : электронный. - URL: </w:t>
      </w:r>
      <w:hyperlink r:id="rId9" w:history="1">
        <w:r w:rsidRPr="00D47708">
          <w:rPr>
            <w:rStyle w:val="a3"/>
            <w:rFonts w:ascii="Times New Roman" w:hAnsi="Times New Roman" w:cs="Times New Roman"/>
            <w:sz w:val="26"/>
            <w:szCs w:val="26"/>
          </w:rPr>
          <w:t>https://znanium.com/catalog/product/1190672</w:t>
        </w:r>
      </w:hyperlink>
      <w:r w:rsidRPr="00D47708">
        <w:rPr>
          <w:rFonts w:ascii="Times New Roman" w:hAnsi="Times New Roman" w:cs="Times New Roman"/>
          <w:sz w:val="26"/>
          <w:szCs w:val="26"/>
        </w:rPr>
        <w:t xml:space="preserve"> </w:t>
      </w:r>
    </w:p>
    <w:p w:rsidR="00D47708" w:rsidRPr="00D47708" w:rsidRDefault="00D47708" w:rsidP="00D47708">
      <w:pPr>
        <w:ind w:firstLine="567"/>
        <w:rPr>
          <w:rFonts w:ascii="Times New Roman" w:hAnsi="Times New Roman" w:cs="Times New Roman"/>
          <w:sz w:val="26"/>
          <w:szCs w:val="26"/>
        </w:rPr>
      </w:pPr>
      <w:r w:rsidRPr="00D47708">
        <w:rPr>
          <w:rFonts w:ascii="Times New Roman" w:hAnsi="Times New Roman" w:cs="Times New Roman"/>
          <w:sz w:val="26"/>
          <w:szCs w:val="26"/>
        </w:rPr>
        <w:t xml:space="preserve">3. Ковадло, Л. Я. Русский язык и культура речи. Практикум : учебное пособие / Л.Я. Ковадло. — Москва : ИНФРА-М, 2023. — 630 с. + Доп. материалы [Электронный ресурс]. — (Среднее профессиональное образование). — DOI 10.12737/1014771. - ISBN 978-5-16-015036-9. - Текст : электронный. - URL: </w:t>
      </w:r>
      <w:hyperlink r:id="rId10" w:history="1">
        <w:r w:rsidRPr="00D47708">
          <w:rPr>
            <w:rStyle w:val="a3"/>
            <w:rFonts w:ascii="Times New Roman" w:hAnsi="Times New Roman" w:cs="Times New Roman"/>
            <w:sz w:val="26"/>
            <w:szCs w:val="26"/>
          </w:rPr>
          <w:t>https://znanium.com/catalog/product/1014771</w:t>
        </w:r>
      </w:hyperlink>
      <w:r w:rsidRPr="00D47708">
        <w:rPr>
          <w:rFonts w:ascii="Times New Roman" w:hAnsi="Times New Roman" w:cs="Times New Roman"/>
          <w:sz w:val="26"/>
          <w:szCs w:val="26"/>
        </w:rPr>
        <w:t xml:space="preserve"> </w:t>
      </w:r>
    </w:p>
    <w:p w:rsidR="00D47708" w:rsidRPr="00D47708" w:rsidRDefault="00D47708" w:rsidP="00D47708">
      <w:pPr>
        <w:ind w:firstLine="567"/>
        <w:rPr>
          <w:rFonts w:ascii="Times New Roman" w:hAnsi="Times New Roman" w:cs="Times New Roman"/>
          <w:sz w:val="26"/>
          <w:szCs w:val="26"/>
        </w:rPr>
      </w:pPr>
      <w:r w:rsidRPr="00D47708">
        <w:rPr>
          <w:rFonts w:ascii="Times New Roman" w:hAnsi="Times New Roman" w:cs="Times New Roman"/>
          <w:sz w:val="26"/>
          <w:szCs w:val="26"/>
        </w:rPr>
        <w:t xml:space="preserve">4. Русский язык и культура речи : учебник / под ред. О.Я. Гойхмана. — 2-е изд., перераб. и доп. — Москва : ИНФРА-М, 2023. — 240 с. — (Среднее профессиональное образование). - ISBN 978-5-16-015627-9. - Текст : электронный. - URL: </w:t>
      </w:r>
      <w:hyperlink r:id="rId11" w:history="1">
        <w:r w:rsidRPr="00D47708">
          <w:rPr>
            <w:rStyle w:val="a3"/>
            <w:rFonts w:ascii="Times New Roman" w:hAnsi="Times New Roman" w:cs="Times New Roman"/>
            <w:sz w:val="26"/>
            <w:szCs w:val="26"/>
          </w:rPr>
          <w:t>https://znanium.com/catalog/product/1844054</w:t>
        </w:r>
      </w:hyperlink>
      <w:r w:rsidRPr="00D47708">
        <w:rPr>
          <w:rFonts w:ascii="Times New Roman" w:hAnsi="Times New Roman" w:cs="Times New Roman"/>
          <w:sz w:val="26"/>
          <w:szCs w:val="26"/>
        </w:rPr>
        <w:t xml:space="preserve"> </w:t>
      </w:r>
    </w:p>
    <w:p w:rsidR="00D47708" w:rsidRPr="00D47708" w:rsidRDefault="00D47708" w:rsidP="00D47708">
      <w:pPr>
        <w:ind w:firstLine="567"/>
        <w:rPr>
          <w:rFonts w:ascii="Times New Roman" w:hAnsi="Times New Roman" w:cs="Times New Roman"/>
          <w:sz w:val="26"/>
          <w:szCs w:val="26"/>
        </w:rPr>
      </w:pPr>
      <w:r w:rsidRPr="00D47708">
        <w:rPr>
          <w:rFonts w:ascii="Times New Roman" w:hAnsi="Times New Roman" w:cs="Times New Roman"/>
          <w:sz w:val="26"/>
          <w:szCs w:val="26"/>
        </w:rPr>
        <w:t xml:space="preserve">5. Самойлова, Е. А. Русский язык и культура речи : учебное пособие / Е.А. Самойлова. — Москва : ФОРУМ : ИНФРА-М, 2023. — 144 с. — (Среднее профессиональное образование). - ISBN 978-5-8199-0802-0. - Текст : электронный. - URL: </w:t>
      </w:r>
      <w:hyperlink r:id="rId12" w:history="1">
        <w:r w:rsidRPr="00D47708">
          <w:rPr>
            <w:rStyle w:val="a3"/>
            <w:rFonts w:ascii="Times New Roman" w:hAnsi="Times New Roman" w:cs="Times New Roman"/>
            <w:sz w:val="26"/>
            <w:szCs w:val="26"/>
          </w:rPr>
          <w:t>https://znanium.com/catalog/product/1915889</w:t>
        </w:r>
      </w:hyperlink>
      <w:r w:rsidRPr="00D47708">
        <w:rPr>
          <w:rFonts w:ascii="Times New Roman" w:hAnsi="Times New Roman" w:cs="Times New Roman"/>
          <w:sz w:val="26"/>
          <w:szCs w:val="26"/>
        </w:rPr>
        <w:t xml:space="preserve"> </w:t>
      </w:r>
    </w:p>
    <w:p w:rsidR="00D47708" w:rsidRPr="00D47708" w:rsidRDefault="00D47708" w:rsidP="00D47708">
      <w:pPr>
        <w:ind w:firstLine="567"/>
        <w:rPr>
          <w:rFonts w:ascii="Times New Roman" w:hAnsi="Times New Roman" w:cs="Times New Roman"/>
          <w:sz w:val="26"/>
          <w:szCs w:val="26"/>
        </w:rPr>
      </w:pPr>
    </w:p>
    <w:p w:rsidR="00D47708" w:rsidRPr="00D47708" w:rsidRDefault="00D47708" w:rsidP="00D47708">
      <w:pPr>
        <w:ind w:firstLine="567"/>
        <w:rPr>
          <w:rFonts w:ascii="Times New Roman" w:eastAsia="Times New Roman" w:hAnsi="Times New Roman" w:cs="Times New Roman"/>
          <w:sz w:val="26"/>
          <w:szCs w:val="26"/>
        </w:rPr>
      </w:pPr>
    </w:p>
    <w:p w:rsidR="00D47708" w:rsidRPr="00D47708" w:rsidRDefault="00D47708" w:rsidP="00D47708">
      <w:pPr>
        <w:ind w:firstLine="567"/>
        <w:rPr>
          <w:rFonts w:ascii="Times New Roman" w:eastAsia="Times New Roman" w:hAnsi="Times New Roman" w:cs="Times New Roman"/>
          <w:sz w:val="26"/>
          <w:szCs w:val="26"/>
        </w:rPr>
      </w:pPr>
      <w:r w:rsidRPr="00D47708">
        <w:rPr>
          <w:rFonts w:ascii="Times New Roman" w:eastAsia="Times New Roman" w:hAnsi="Times New Roman" w:cs="Times New Roman"/>
          <w:sz w:val="26"/>
          <w:szCs w:val="26"/>
        </w:rPr>
        <w:t xml:space="preserve">Дополнительные источники: </w:t>
      </w:r>
    </w:p>
    <w:p w:rsidR="00D47708" w:rsidRPr="00D47708" w:rsidRDefault="00D47708" w:rsidP="00D47708">
      <w:pPr>
        <w:ind w:firstLine="567"/>
        <w:rPr>
          <w:rFonts w:ascii="Times New Roman" w:hAnsi="Times New Roman" w:cs="Times New Roman"/>
          <w:sz w:val="26"/>
          <w:szCs w:val="26"/>
        </w:rPr>
      </w:pPr>
      <w:r w:rsidRPr="00D47708">
        <w:rPr>
          <w:rFonts w:ascii="Times New Roman" w:hAnsi="Times New Roman" w:cs="Times New Roman"/>
          <w:sz w:val="26"/>
          <w:szCs w:val="26"/>
        </w:rPr>
        <w:t xml:space="preserve">1. Мандель, Б. Р. Русский язык и культура речи: история, теория, практика : учебное пособие / Б.Р. Мандель. — Москва : Вузовский учебник : ИНФРА-М, 2023. — 267 с. — (Среднее профессиональное образование). - ISBN 978-5-9558-0646-4. - Текст : электронный. - URL: </w:t>
      </w:r>
      <w:hyperlink r:id="rId13" w:history="1">
        <w:r w:rsidRPr="00D47708">
          <w:rPr>
            <w:rStyle w:val="a3"/>
            <w:rFonts w:ascii="Times New Roman" w:hAnsi="Times New Roman" w:cs="Times New Roman"/>
            <w:sz w:val="26"/>
            <w:szCs w:val="26"/>
          </w:rPr>
          <w:t>https://znanium.com/catalog/product/1914132</w:t>
        </w:r>
      </w:hyperlink>
      <w:r w:rsidRPr="00D47708">
        <w:rPr>
          <w:rFonts w:ascii="Times New Roman" w:hAnsi="Times New Roman" w:cs="Times New Roman"/>
          <w:sz w:val="26"/>
          <w:szCs w:val="26"/>
        </w:rPr>
        <w:t xml:space="preserve"> </w:t>
      </w:r>
    </w:p>
    <w:p w:rsidR="00D47708" w:rsidRPr="00D47708" w:rsidRDefault="00D47708" w:rsidP="00D47708">
      <w:pPr>
        <w:ind w:firstLine="567"/>
        <w:rPr>
          <w:rFonts w:ascii="Times New Roman" w:hAnsi="Times New Roman" w:cs="Times New Roman"/>
          <w:sz w:val="26"/>
          <w:szCs w:val="26"/>
        </w:rPr>
      </w:pPr>
      <w:r w:rsidRPr="00D47708">
        <w:rPr>
          <w:rFonts w:ascii="Times New Roman" w:hAnsi="Times New Roman" w:cs="Times New Roman"/>
          <w:sz w:val="26"/>
          <w:szCs w:val="26"/>
        </w:rPr>
        <w:t xml:space="preserve">2. Кузнецова, Н. В. Русский язык и культура речи : учебник / Н.В. Кузнецова. — 3-е изд. — Москва : ИНФРА-М, 2022. — 368 с. — (Среднее профессиональное образование). - ISBN 978-5-16-016335-2. - Текст : электронный. - URL: </w:t>
      </w:r>
      <w:hyperlink r:id="rId14" w:history="1">
        <w:r w:rsidRPr="00D47708">
          <w:rPr>
            <w:rStyle w:val="a3"/>
            <w:rFonts w:ascii="Times New Roman" w:hAnsi="Times New Roman" w:cs="Times New Roman"/>
            <w:sz w:val="26"/>
            <w:szCs w:val="26"/>
          </w:rPr>
          <w:t>https://znanium.com/catalog/product/1776329</w:t>
        </w:r>
      </w:hyperlink>
      <w:r w:rsidRPr="00D47708">
        <w:rPr>
          <w:rFonts w:ascii="Times New Roman" w:hAnsi="Times New Roman" w:cs="Times New Roman"/>
          <w:sz w:val="26"/>
          <w:szCs w:val="26"/>
        </w:rPr>
        <w:t xml:space="preserve"> </w:t>
      </w:r>
    </w:p>
    <w:p w:rsidR="00D47708" w:rsidRPr="00D47708" w:rsidRDefault="00D47708" w:rsidP="00D47708">
      <w:pPr>
        <w:ind w:firstLine="567"/>
        <w:rPr>
          <w:rFonts w:ascii="Times New Roman" w:hAnsi="Times New Roman" w:cs="Times New Roman"/>
          <w:sz w:val="26"/>
          <w:szCs w:val="26"/>
        </w:rPr>
      </w:pPr>
      <w:r w:rsidRPr="00D47708">
        <w:rPr>
          <w:rFonts w:ascii="Times New Roman" w:hAnsi="Times New Roman" w:cs="Times New Roman"/>
          <w:sz w:val="26"/>
          <w:szCs w:val="26"/>
        </w:rPr>
        <w:t xml:space="preserve">3. Михальская, А. К. Профессиональная речь: культурная, публичная, деловая : учебник / А.К. Михальская. — Москва : ИНФРА-М, 2023. — 359 с. — (Среднее профессиональное образование). - ISBN 978-5-16-014642-3. - Текст : электронный. - URL: </w:t>
      </w:r>
      <w:hyperlink r:id="rId15" w:history="1">
        <w:r w:rsidRPr="00D47708">
          <w:rPr>
            <w:rStyle w:val="a3"/>
            <w:rFonts w:ascii="Times New Roman" w:hAnsi="Times New Roman" w:cs="Times New Roman"/>
            <w:sz w:val="26"/>
            <w:szCs w:val="26"/>
          </w:rPr>
          <w:t>https://znanium.com/catalog/product/1921394</w:t>
        </w:r>
      </w:hyperlink>
      <w:r w:rsidRPr="00D47708">
        <w:rPr>
          <w:rFonts w:ascii="Times New Roman" w:hAnsi="Times New Roman" w:cs="Times New Roman"/>
          <w:sz w:val="26"/>
          <w:szCs w:val="26"/>
        </w:rPr>
        <w:t xml:space="preserve"> </w:t>
      </w:r>
    </w:p>
    <w:p w:rsidR="00D47708" w:rsidRPr="00D47708" w:rsidRDefault="00D47708" w:rsidP="00D47708">
      <w:pPr>
        <w:jc w:val="both"/>
        <w:rPr>
          <w:rFonts w:ascii="Times New Roman" w:hAnsi="Times New Roman" w:cs="Times New Roman"/>
          <w:b/>
          <w:sz w:val="26"/>
          <w:szCs w:val="26"/>
        </w:rPr>
      </w:pPr>
    </w:p>
    <w:p w:rsidR="00D47708" w:rsidRPr="00D47708" w:rsidRDefault="00D47708" w:rsidP="00D47708">
      <w:pPr>
        <w:jc w:val="both"/>
        <w:rPr>
          <w:rFonts w:ascii="Times New Roman" w:hAnsi="Times New Roman" w:cs="Times New Roman"/>
          <w:b/>
          <w:sz w:val="26"/>
          <w:szCs w:val="26"/>
        </w:rPr>
      </w:pPr>
    </w:p>
    <w:p w:rsidR="00D47708" w:rsidRPr="00D47708" w:rsidRDefault="00D47708" w:rsidP="00D47708">
      <w:pPr>
        <w:jc w:val="both"/>
        <w:rPr>
          <w:rFonts w:ascii="Times New Roman" w:hAnsi="Times New Roman" w:cs="Times New Roman"/>
          <w:b/>
          <w:sz w:val="26"/>
          <w:szCs w:val="26"/>
        </w:rPr>
      </w:pPr>
    </w:p>
    <w:p w:rsidR="00D47708" w:rsidRPr="00D47708" w:rsidRDefault="00D47708" w:rsidP="00D47708">
      <w:pPr>
        <w:jc w:val="both"/>
        <w:rPr>
          <w:rFonts w:ascii="Times New Roman" w:hAnsi="Times New Roman" w:cs="Times New Roman"/>
          <w:b/>
          <w:sz w:val="26"/>
          <w:szCs w:val="26"/>
        </w:rPr>
      </w:pPr>
      <w:r w:rsidRPr="00D47708">
        <w:rPr>
          <w:rFonts w:ascii="Times New Roman" w:hAnsi="Times New Roman" w:cs="Times New Roman"/>
          <w:b/>
          <w:sz w:val="26"/>
          <w:szCs w:val="26"/>
        </w:rPr>
        <w:t xml:space="preserve">Интернет- ресурсы: </w:t>
      </w:r>
    </w:p>
    <w:p w:rsidR="00D47708" w:rsidRPr="00D47708" w:rsidRDefault="00D47708" w:rsidP="00D47708">
      <w:pPr>
        <w:jc w:val="both"/>
        <w:rPr>
          <w:rFonts w:ascii="Times New Roman" w:hAnsi="Times New Roman" w:cs="Times New Roman"/>
          <w:sz w:val="26"/>
          <w:szCs w:val="26"/>
        </w:rPr>
      </w:pPr>
      <w:r w:rsidRPr="00D47708">
        <w:rPr>
          <w:rFonts w:ascii="Times New Roman" w:eastAsia="PMingLiU" w:hAnsi="Times New Roman" w:cs="Times New Roman"/>
          <w:sz w:val="26"/>
          <w:szCs w:val="26"/>
          <w:lang w:eastAsia="zh-TW"/>
        </w:rPr>
        <w:t xml:space="preserve">электронная библиотечная  система </w:t>
      </w:r>
      <w:r w:rsidRPr="00D47708">
        <w:rPr>
          <w:rFonts w:ascii="Times New Roman" w:hAnsi="Times New Roman" w:cs="Times New Roman"/>
          <w:sz w:val="26"/>
          <w:szCs w:val="26"/>
        </w:rPr>
        <w:t xml:space="preserve"> http://</w:t>
      </w:r>
      <w:r w:rsidRPr="00D47708">
        <w:rPr>
          <w:rFonts w:ascii="Times New Roman" w:hAnsi="Times New Roman" w:cs="Times New Roman"/>
          <w:sz w:val="26"/>
          <w:szCs w:val="26"/>
          <w:lang w:val="en-US"/>
        </w:rPr>
        <w:t>znanium</w:t>
      </w:r>
      <w:r w:rsidRPr="00D47708">
        <w:rPr>
          <w:rFonts w:ascii="Times New Roman" w:hAnsi="Times New Roman" w:cs="Times New Roman"/>
          <w:sz w:val="26"/>
          <w:szCs w:val="26"/>
        </w:rPr>
        <w:t xml:space="preserve">. </w:t>
      </w:r>
      <w:r w:rsidRPr="00D47708">
        <w:rPr>
          <w:rFonts w:ascii="Times New Roman" w:hAnsi="Times New Roman" w:cs="Times New Roman"/>
          <w:sz w:val="26"/>
          <w:szCs w:val="26"/>
          <w:lang w:val="en-US"/>
        </w:rPr>
        <w:t>com</w:t>
      </w:r>
      <w:r w:rsidRPr="00D47708">
        <w:rPr>
          <w:rFonts w:ascii="Times New Roman" w:hAnsi="Times New Roman" w:cs="Times New Roman"/>
          <w:sz w:val="26"/>
          <w:szCs w:val="26"/>
        </w:rPr>
        <w:t>/</w:t>
      </w:r>
    </w:p>
    <w:p w:rsidR="00D47708" w:rsidRPr="00D47708" w:rsidRDefault="00D47708" w:rsidP="00D47708">
      <w:pPr>
        <w:rPr>
          <w:rFonts w:ascii="Times New Roman" w:eastAsia="Times New Roman" w:hAnsi="Times New Roman" w:cs="Times New Roman"/>
          <w:sz w:val="26"/>
          <w:szCs w:val="26"/>
        </w:rPr>
      </w:pPr>
      <w:r w:rsidRPr="00D47708">
        <w:rPr>
          <w:rFonts w:ascii="Times New Roman" w:eastAsia="Times New Roman" w:hAnsi="Times New Roman" w:cs="Times New Roman"/>
          <w:sz w:val="26"/>
          <w:szCs w:val="26"/>
        </w:rPr>
        <w:t>Интернет-ресурсы</w:t>
      </w:r>
    </w:p>
    <w:p w:rsidR="00D47708" w:rsidRPr="00D47708" w:rsidRDefault="00D47708" w:rsidP="00D47708">
      <w:pPr>
        <w:widowControl/>
        <w:numPr>
          <w:ilvl w:val="0"/>
          <w:numId w:val="38"/>
        </w:numPr>
        <w:ind w:left="0"/>
        <w:rPr>
          <w:rFonts w:ascii="Times New Roman" w:eastAsia="Times New Roman" w:hAnsi="Times New Roman" w:cs="Times New Roman"/>
          <w:sz w:val="26"/>
          <w:szCs w:val="26"/>
        </w:rPr>
      </w:pPr>
      <w:r w:rsidRPr="00D47708">
        <w:rPr>
          <w:rFonts w:ascii="Times New Roman" w:eastAsia="Times New Roman" w:hAnsi="Times New Roman" w:cs="Times New Roman"/>
          <w:sz w:val="26"/>
          <w:szCs w:val="26"/>
        </w:rPr>
        <w:t>Справочно-правовая система «Консультант плюс». URL: www.сonsultant.ru, свободный.</w:t>
      </w:r>
    </w:p>
    <w:p w:rsidR="00D47708" w:rsidRPr="00D47708" w:rsidRDefault="00D47708" w:rsidP="00D47708">
      <w:pPr>
        <w:widowControl/>
        <w:numPr>
          <w:ilvl w:val="0"/>
          <w:numId w:val="38"/>
        </w:numPr>
        <w:ind w:left="0"/>
        <w:rPr>
          <w:rFonts w:ascii="Times New Roman" w:eastAsia="Times New Roman" w:hAnsi="Times New Roman" w:cs="Times New Roman"/>
          <w:sz w:val="26"/>
          <w:szCs w:val="26"/>
        </w:rPr>
      </w:pPr>
      <w:r w:rsidRPr="00D47708">
        <w:rPr>
          <w:rFonts w:ascii="Times New Roman" w:eastAsia="Times New Roman" w:hAnsi="Times New Roman" w:cs="Times New Roman"/>
          <w:sz w:val="26"/>
          <w:szCs w:val="26"/>
        </w:rPr>
        <w:lastRenderedPageBreak/>
        <w:t>Справочно-правовая система «Гарант». URL: www.garant.ru, свободный.</w:t>
      </w:r>
    </w:p>
    <w:p w:rsidR="00D47708" w:rsidRPr="00D47708" w:rsidRDefault="00D47708" w:rsidP="00D47708">
      <w:pPr>
        <w:rPr>
          <w:rFonts w:ascii="Times New Roman" w:eastAsia="Times New Roman" w:hAnsi="Times New Roman" w:cs="Times New Roman"/>
          <w:sz w:val="26"/>
          <w:szCs w:val="26"/>
        </w:rPr>
      </w:pPr>
      <w:r w:rsidRPr="00D47708">
        <w:rPr>
          <w:rFonts w:ascii="Times New Roman" w:eastAsia="Times New Roman" w:hAnsi="Times New Roman" w:cs="Times New Roman"/>
          <w:sz w:val="26"/>
          <w:szCs w:val="26"/>
        </w:rPr>
        <w:t>46. Официальный сайт Всероссийского научно-исследовательского института документоведения и архивного дела (ВНИИДАД). URL: http://www.vniidad.ru, свободный.</w:t>
      </w:r>
    </w:p>
    <w:p w:rsidR="00D47708" w:rsidRPr="00D47708" w:rsidRDefault="00D47708" w:rsidP="00D47708">
      <w:pPr>
        <w:jc w:val="both"/>
        <w:rPr>
          <w:rFonts w:ascii="Times New Roman" w:hAnsi="Times New Roman" w:cs="Times New Roman"/>
          <w:b/>
          <w:sz w:val="26"/>
          <w:szCs w:val="26"/>
        </w:rPr>
      </w:pPr>
      <w:r w:rsidRPr="00D47708">
        <w:rPr>
          <w:rFonts w:ascii="Times New Roman" w:hAnsi="Times New Roman" w:cs="Times New Roman"/>
          <w:b/>
          <w:sz w:val="26"/>
          <w:szCs w:val="26"/>
        </w:rPr>
        <w:t>Сервисы и инструменты:</w:t>
      </w:r>
    </w:p>
    <w:p w:rsidR="00D47708" w:rsidRPr="00D47708" w:rsidRDefault="00D47708" w:rsidP="00D47708">
      <w:pPr>
        <w:jc w:val="both"/>
        <w:rPr>
          <w:rFonts w:ascii="Times New Roman" w:hAnsi="Times New Roman" w:cs="Times New Roman"/>
          <w:sz w:val="26"/>
          <w:szCs w:val="26"/>
        </w:rPr>
      </w:pPr>
      <w:r w:rsidRPr="00D47708">
        <w:rPr>
          <w:rFonts w:ascii="Times New Roman" w:hAnsi="Times New Roman" w:cs="Times New Roman"/>
          <w:sz w:val="26"/>
          <w:szCs w:val="26"/>
        </w:rPr>
        <w:t xml:space="preserve">1. </w:t>
      </w:r>
      <w:r w:rsidRPr="00D47708">
        <w:rPr>
          <w:rFonts w:ascii="Times New Roman" w:hAnsi="Times New Roman" w:cs="Times New Roman"/>
          <w:sz w:val="26"/>
          <w:szCs w:val="26"/>
          <w:lang w:val="en-US"/>
        </w:rPr>
        <w:t>Skype</w:t>
      </w:r>
      <w:r w:rsidRPr="00D47708">
        <w:rPr>
          <w:rFonts w:ascii="Times New Roman" w:hAnsi="Times New Roman" w:cs="Times New Roman"/>
          <w:sz w:val="26"/>
          <w:szCs w:val="26"/>
        </w:rPr>
        <w:t xml:space="preserve"> (режим доступа: </w:t>
      </w:r>
      <w:r w:rsidRPr="00D47708">
        <w:rPr>
          <w:rFonts w:ascii="Times New Roman" w:hAnsi="Times New Roman" w:cs="Times New Roman"/>
          <w:sz w:val="26"/>
          <w:szCs w:val="26"/>
          <w:lang w:val="en-US"/>
        </w:rPr>
        <w:t>https</w:t>
      </w:r>
      <w:r w:rsidRPr="00D47708">
        <w:rPr>
          <w:rFonts w:ascii="Times New Roman" w:hAnsi="Times New Roman" w:cs="Times New Roman"/>
          <w:sz w:val="26"/>
          <w:szCs w:val="26"/>
        </w:rPr>
        <w:t>://</w:t>
      </w:r>
      <w:r w:rsidRPr="00D47708">
        <w:rPr>
          <w:rFonts w:ascii="Times New Roman" w:hAnsi="Times New Roman" w:cs="Times New Roman"/>
          <w:sz w:val="26"/>
          <w:szCs w:val="26"/>
          <w:lang w:val="en-US"/>
        </w:rPr>
        <w:t>www</w:t>
      </w:r>
      <w:r w:rsidRPr="00D47708">
        <w:rPr>
          <w:rFonts w:ascii="Times New Roman" w:hAnsi="Times New Roman" w:cs="Times New Roman"/>
          <w:sz w:val="26"/>
          <w:szCs w:val="26"/>
        </w:rPr>
        <w:t>.</w:t>
      </w:r>
      <w:r w:rsidRPr="00D47708">
        <w:rPr>
          <w:rFonts w:ascii="Times New Roman" w:hAnsi="Times New Roman" w:cs="Times New Roman"/>
          <w:sz w:val="26"/>
          <w:szCs w:val="26"/>
          <w:lang w:val="en-US"/>
        </w:rPr>
        <w:t>skype</w:t>
      </w:r>
      <w:r w:rsidRPr="00D47708">
        <w:rPr>
          <w:rFonts w:ascii="Times New Roman" w:hAnsi="Times New Roman" w:cs="Times New Roman"/>
          <w:sz w:val="26"/>
          <w:szCs w:val="26"/>
        </w:rPr>
        <w:t>.</w:t>
      </w:r>
      <w:r w:rsidRPr="00D47708">
        <w:rPr>
          <w:rFonts w:ascii="Times New Roman" w:hAnsi="Times New Roman" w:cs="Times New Roman"/>
          <w:sz w:val="26"/>
          <w:szCs w:val="26"/>
          <w:lang w:val="en-US"/>
        </w:rPr>
        <w:t>com</w:t>
      </w:r>
      <w:r w:rsidRPr="00D47708">
        <w:rPr>
          <w:rFonts w:ascii="Times New Roman" w:hAnsi="Times New Roman" w:cs="Times New Roman"/>
          <w:sz w:val="26"/>
          <w:szCs w:val="26"/>
        </w:rPr>
        <w:t>/)</w:t>
      </w:r>
    </w:p>
    <w:p w:rsidR="00D47708" w:rsidRPr="00D47708" w:rsidRDefault="00D47708" w:rsidP="00D47708">
      <w:pPr>
        <w:jc w:val="both"/>
        <w:rPr>
          <w:rFonts w:ascii="Times New Roman" w:hAnsi="Times New Roman" w:cs="Times New Roman"/>
          <w:sz w:val="26"/>
          <w:szCs w:val="26"/>
        </w:rPr>
      </w:pPr>
      <w:r w:rsidRPr="00D47708">
        <w:rPr>
          <w:rFonts w:ascii="Times New Roman" w:hAnsi="Times New Roman" w:cs="Times New Roman"/>
          <w:sz w:val="26"/>
          <w:szCs w:val="26"/>
        </w:rPr>
        <w:t xml:space="preserve">2. </w:t>
      </w:r>
      <w:r w:rsidRPr="00D47708">
        <w:rPr>
          <w:rFonts w:ascii="Times New Roman" w:hAnsi="Times New Roman" w:cs="Times New Roman"/>
          <w:sz w:val="26"/>
          <w:szCs w:val="26"/>
          <w:lang w:val="en-US"/>
        </w:rPr>
        <w:t>Zoom</w:t>
      </w:r>
      <w:r w:rsidRPr="00D47708">
        <w:rPr>
          <w:rFonts w:ascii="Times New Roman" w:hAnsi="Times New Roman" w:cs="Times New Roman"/>
          <w:sz w:val="26"/>
          <w:szCs w:val="26"/>
        </w:rPr>
        <w:t xml:space="preserve"> (режим доступа: </w:t>
      </w:r>
      <w:r w:rsidRPr="00D47708">
        <w:rPr>
          <w:rFonts w:ascii="Times New Roman" w:hAnsi="Times New Roman" w:cs="Times New Roman"/>
          <w:sz w:val="26"/>
          <w:szCs w:val="26"/>
          <w:lang w:val="en-US"/>
        </w:rPr>
        <w:t>https</w:t>
      </w:r>
      <w:r w:rsidRPr="00D47708">
        <w:rPr>
          <w:rFonts w:ascii="Times New Roman" w:hAnsi="Times New Roman" w:cs="Times New Roman"/>
          <w:sz w:val="26"/>
          <w:szCs w:val="26"/>
        </w:rPr>
        <w:t xml:space="preserve">:// </w:t>
      </w:r>
      <w:r w:rsidRPr="00D47708">
        <w:rPr>
          <w:rFonts w:ascii="Times New Roman" w:hAnsi="Times New Roman" w:cs="Times New Roman"/>
          <w:sz w:val="26"/>
          <w:szCs w:val="26"/>
          <w:lang w:val="en-US"/>
        </w:rPr>
        <w:t>zoom</w:t>
      </w:r>
      <w:r w:rsidRPr="00D47708">
        <w:rPr>
          <w:rFonts w:ascii="Times New Roman" w:hAnsi="Times New Roman" w:cs="Times New Roman"/>
          <w:sz w:val="26"/>
          <w:szCs w:val="26"/>
        </w:rPr>
        <w:t>.</w:t>
      </w:r>
      <w:r w:rsidRPr="00D47708">
        <w:rPr>
          <w:rFonts w:ascii="Times New Roman" w:hAnsi="Times New Roman" w:cs="Times New Roman"/>
          <w:sz w:val="26"/>
          <w:szCs w:val="26"/>
          <w:lang w:val="en-US"/>
        </w:rPr>
        <w:t>us</w:t>
      </w:r>
      <w:r w:rsidRPr="00D47708">
        <w:rPr>
          <w:rFonts w:ascii="Times New Roman" w:hAnsi="Times New Roman" w:cs="Times New Roman"/>
          <w:sz w:val="26"/>
          <w:szCs w:val="26"/>
        </w:rPr>
        <w:t>/)</w:t>
      </w:r>
    </w:p>
    <w:p w:rsidR="00D47708" w:rsidRPr="00D47708" w:rsidRDefault="00D47708" w:rsidP="00D47708">
      <w:pPr>
        <w:jc w:val="both"/>
        <w:rPr>
          <w:rFonts w:ascii="Times New Roman" w:hAnsi="Times New Roman" w:cs="Times New Roman"/>
          <w:sz w:val="26"/>
          <w:szCs w:val="26"/>
        </w:rPr>
      </w:pPr>
      <w:r w:rsidRPr="00D47708">
        <w:rPr>
          <w:rFonts w:ascii="Times New Roman" w:hAnsi="Times New Roman" w:cs="Times New Roman"/>
          <w:sz w:val="26"/>
          <w:szCs w:val="26"/>
        </w:rPr>
        <w:t xml:space="preserve">3. </w:t>
      </w:r>
      <w:r w:rsidRPr="00D47708">
        <w:rPr>
          <w:rFonts w:ascii="Times New Roman" w:hAnsi="Times New Roman" w:cs="Times New Roman"/>
          <w:sz w:val="26"/>
          <w:szCs w:val="26"/>
          <w:lang w:val="en-US"/>
        </w:rPr>
        <w:t>https</w:t>
      </w:r>
      <w:r w:rsidRPr="00D47708">
        <w:rPr>
          <w:rFonts w:ascii="Times New Roman" w:hAnsi="Times New Roman" w:cs="Times New Roman"/>
          <w:sz w:val="26"/>
          <w:szCs w:val="26"/>
        </w:rPr>
        <w:t>://</w:t>
      </w:r>
      <w:r w:rsidRPr="00D47708">
        <w:rPr>
          <w:rFonts w:ascii="Times New Roman" w:hAnsi="Times New Roman" w:cs="Times New Roman"/>
          <w:sz w:val="26"/>
          <w:szCs w:val="26"/>
          <w:lang w:val="en-US"/>
        </w:rPr>
        <w:t>dick</w:t>
      </w:r>
      <w:r w:rsidRPr="00D47708">
        <w:rPr>
          <w:rFonts w:ascii="Times New Roman" w:hAnsi="Times New Roman" w:cs="Times New Roman"/>
          <w:sz w:val="26"/>
          <w:szCs w:val="26"/>
        </w:rPr>
        <w:t>.</w:t>
      </w:r>
      <w:r w:rsidRPr="00D47708">
        <w:rPr>
          <w:rFonts w:ascii="Times New Roman" w:hAnsi="Times New Roman" w:cs="Times New Roman"/>
          <w:sz w:val="26"/>
          <w:szCs w:val="26"/>
          <w:lang w:val="en-US"/>
        </w:rPr>
        <w:t>yandex</w:t>
      </w:r>
      <w:r w:rsidRPr="00D47708">
        <w:rPr>
          <w:rFonts w:ascii="Times New Roman" w:hAnsi="Times New Roman" w:cs="Times New Roman"/>
          <w:sz w:val="26"/>
          <w:szCs w:val="26"/>
        </w:rPr>
        <w:t>.</w:t>
      </w:r>
      <w:r w:rsidRPr="00D47708">
        <w:rPr>
          <w:rFonts w:ascii="Times New Roman" w:hAnsi="Times New Roman" w:cs="Times New Roman"/>
          <w:sz w:val="26"/>
          <w:szCs w:val="26"/>
          <w:lang w:val="en-US"/>
        </w:rPr>
        <w:t>ru</w:t>
      </w:r>
      <w:r w:rsidRPr="00D47708">
        <w:rPr>
          <w:rFonts w:ascii="Times New Roman" w:hAnsi="Times New Roman" w:cs="Times New Roman"/>
          <w:sz w:val="26"/>
          <w:szCs w:val="26"/>
        </w:rPr>
        <w:t>/</w:t>
      </w:r>
    </w:p>
    <w:p w:rsidR="00D47708" w:rsidRPr="00D47708" w:rsidRDefault="00D47708" w:rsidP="00D47708">
      <w:pPr>
        <w:jc w:val="both"/>
        <w:rPr>
          <w:rFonts w:ascii="Times New Roman" w:hAnsi="Times New Roman" w:cs="Times New Roman"/>
          <w:color w:val="000000" w:themeColor="text1"/>
          <w:sz w:val="26"/>
          <w:szCs w:val="26"/>
        </w:rPr>
      </w:pPr>
      <w:r w:rsidRPr="00D47708">
        <w:rPr>
          <w:rFonts w:ascii="Times New Roman" w:hAnsi="Times New Roman" w:cs="Times New Roman"/>
          <w:color w:val="000000" w:themeColor="text1"/>
          <w:sz w:val="26"/>
          <w:szCs w:val="26"/>
        </w:rPr>
        <w:t xml:space="preserve">4. </w:t>
      </w:r>
      <w:hyperlink r:id="rId16" w:history="1">
        <w:r w:rsidRPr="00D47708">
          <w:rPr>
            <w:rStyle w:val="a3"/>
            <w:rFonts w:ascii="Times New Roman" w:hAnsi="Times New Roman" w:cs="Times New Roman"/>
            <w:color w:val="000000" w:themeColor="text1"/>
            <w:sz w:val="26"/>
            <w:szCs w:val="26"/>
            <w:lang w:val="en-US"/>
          </w:rPr>
          <w:t>http</w:t>
        </w:r>
        <w:r w:rsidRPr="00D47708">
          <w:rPr>
            <w:rStyle w:val="a3"/>
            <w:rFonts w:ascii="Times New Roman" w:hAnsi="Times New Roman" w:cs="Times New Roman"/>
            <w:color w:val="000000" w:themeColor="text1"/>
            <w:sz w:val="26"/>
            <w:szCs w:val="26"/>
          </w:rPr>
          <w:t>://</w:t>
        </w:r>
        <w:r w:rsidRPr="00D47708">
          <w:rPr>
            <w:rStyle w:val="a3"/>
            <w:rFonts w:ascii="Times New Roman" w:hAnsi="Times New Roman" w:cs="Times New Roman"/>
            <w:color w:val="000000" w:themeColor="text1"/>
            <w:sz w:val="26"/>
            <w:szCs w:val="26"/>
            <w:lang w:val="en-US"/>
          </w:rPr>
          <w:t>ohranatruda</w:t>
        </w:r>
        <w:r w:rsidRPr="00D47708">
          <w:rPr>
            <w:rStyle w:val="a3"/>
            <w:rFonts w:ascii="Times New Roman" w:hAnsi="Times New Roman" w:cs="Times New Roman"/>
            <w:color w:val="000000" w:themeColor="text1"/>
            <w:sz w:val="26"/>
            <w:szCs w:val="26"/>
          </w:rPr>
          <w:t>.</w:t>
        </w:r>
        <w:r w:rsidRPr="00D47708">
          <w:rPr>
            <w:rStyle w:val="a3"/>
            <w:rFonts w:ascii="Times New Roman" w:hAnsi="Times New Roman" w:cs="Times New Roman"/>
            <w:color w:val="000000" w:themeColor="text1"/>
            <w:sz w:val="26"/>
            <w:szCs w:val="26"/>
            <w:lang w:val="en-US"/>
          </w:rPr>
          <w:t>ru</w:t>
        </w:r>
        <w:r w:rsidRPr="00D47708">
          <w:rPr>
            <w:rStyle w:val="a3"/>
            <w:rFonts w:ascii="Times New Roman" w:hAnsi="Times New Roman" w:cs="Times New Roman"/>
            <w:color w:val="000000" w:themeColor="text1"/>
            <w:sz w:val="26"/>
            <w:szCs w:val="26"/>
          </w:rPr>
          <w:t>/</w:t>
        </w:r>
      </w:hyperlink>
    </w:p>
    <w:p w:rsidR="00D47708" w:rsidRPr="00D47708" w:rsidRDefault="00D47708" w:rsidP="00D47708">
      <w:pPr>
        <w:jc w:val="both"/>
        <w:rPr>
          <w:rFonts w:ascii="Times New Roman" w:hAnsi="Times New Roman" w:cs="Times New Roman"/>
          <w:color w:val="000000" w:themeColor="text1"/>
          <w:sz w:val="26"/>
          <w:szCs w:val="26"/>
        </w:rPr>
      </w:pPr>
      <w:r w:rsidRPr="00D47708">
        <w:rPr>
          <w:rFonts w:ascii="Times New Roman" w:hAnsi="Times New Roman" w:cs="Times New Roman"/>
          <w:color w:val="000000" w:themeColor="text1"/>
          <w:sz w:val="26"/>
          <w:szCs w:val="26"/>
        </w:rPr>
        <w:t xml:space="preserve">5. </w:t>
      </w:r>
      <w:hyperlink r:id="rId17" w:history="1">
        <w:r w:rsidRPr="00D47708">
          <w:rPr>
            <w:rStyle w:val="a3"/>
            <w:rFonts w:ascii="Times New Roman" w:hAnsi="Times New Roman" w:cs="Times New Roman"/>
            <w:color w:val="000000" w:themeColor="text1"/>
            <w:sz w:val="26"/>
            <w:szCs w:val="26"/>
            <w:lang w:val="en-US"/>
          </w:rPr>
          <w:t>http</w:t>
        </w:r>
        <w:r w:rsidRPr="00D47708">
          <w:rPr>
            <w:rStyle w:val="a3"/>
            <w:rFonts w:ascii="Times New Roman" w:hAnsi="Times New Roman" w:cs="Times New Roman"/>
            <w:color w:val="000000" w:themeColor="text1"/>
            <w:sz w:val="26"/>
            <w:szCs w:val="26"/>
          </w:rPr>
          <w:t>://</w:t>
        </w:r>
        <w:r w:rsidRPr="00D47708">
          <w:rPr>
            <w:rStyle w:val="a3"/>
            <w:rFonts w:ascii="Times New Roman" w:hAnsi="Times New Roman" w:cs="Times New Roman"/>
            <w:color w:val="000000" w:themeColor="text1"/>
            <w:sz w:val="26"/>
            <w:szCs w:val="26"/>
            <w:lang w:val="en-US"/>
          </w:rPr>
          <w:t>ohrana</w:t>
        </w:r>
        <w:r w:rsidRPr="00D47708">
          <w:rPr>
            <w:rStyle w:val="a3"/>
            <w:rFonts w:ascii="Times New Roman" w:hAnsi="Times New Roman" w:cs="Times New Roman"/>
            <w:color w:val="000000" w:themeColor="text1"/>
            <w:sz w:val="26"/>
            <w:szCs w:val="26"/>
          </w:rPr>
          <w:t>-</w:t>
        </w:r>
        <w:r w:rsidRPr="00D47708">
          <w:rPr>
            <w:rStyle w:val="a3"/>
            <w:rFonts w:ascii="Times New Roman" w:hAnsi="Times New Roman" w:cs="Times New Roman"/>
            <w:color w:val="000000" w:themeColor="text1"/>
            <w:sz w:val="26"/>
            <w:szCs w:val="26"/>
            <w:lang w:val="en-US"/>
          </w:rPr>
          <w:t>truda</w:t>
        </w:r>
        <w:r w:rsidRPr="00D47708">
          <w:rPr>
            <w:rStyle w:val="a3"/>
            <w:rFonts w:ascii="Times New Roman" w:hAnsi="Times New Roman" w:cs="Times New Roman"/>
            <w:color w:val="000000" w:themeColor="text1"/>
            <w:sz w:val="26"/>
            <w:szCs w:val="26"/>
          </w:rPr>
          <w:t>11.</w:t>
        </w:r>
        <w:r w:rsidRPr="00D47708">
          <w:rPr>
            <w:rStyle w:val="a3"/>
            <w:rFonts w:ascii="Times New Roman" w:hAnsi="Times New Roman" w:cs="Times New Roman"/>
            <w:color w:val="000000" w:themeColor="text1"/>
            <w:sz w:val="26"/>
            <w:szCs w:val="26"/>
            <w:lang w:val="en-US"/>
          </w:rPr>
          <w:t>ru</w:t>
        </w:r>
        <w:r w:rsidRPr="00D47708">
          <w:rPr>
            <w:rStyle w:val="a3"/>
            <w:rFonts w:ascii="Times New Roman" w:hAnsi="Times New Roman" w:cs="Times New Roman"/>
            <w:color w:val="000000" w:themeColor="text1"/>
            <w:sz w:val="26"/>
            <w:szCs w:val="26"/>
          </w:rPr>
          <w:t>/</w:t>
        </w:r>
      </w:hyperlink>
    </w:p>
    <w:p w:rsidR="00D47708" w:rsidRPr="00D47708" w:rsidRDefault="00D47708" w:rsidP="00D47708">
      <w:pPr>
        <w:jc w:val="both"/>
        <w:rPr>
          <w:rFonts w:ascii="Times New Roman" w:hAnsi="Times New Roman" w:cs="Times New Roman"/>
          <w:color w:val="000000" w:themeColor="text1"/>
          <w:sz w:val="26"/>
          <w:szCs w:val="26"/>
        </w:rPr>
      </w:pPr>
      <w:r w:rsidRPr="00D47708">
        <w:rPr>
          <w:rFonts w:ascii="Times New Roman" w:hAnsi="Times New Roman" w:cs="Times New Roman"/>
          <w:color w:val="000000" w:themeColor="text1"/>
          <w:sz w:val="26"/>
          <w:szCs w:val="26"/>
        </w:rPr>
        <w:t xml:space="preserve">6. </w:t>
      </w:r>
      <w:hyperlink r:id="rId18" w:history="1">
        <w:r w:rsidRPr="00D47708">
          <w:rPr>
            <w:rStyle w:val="a3"/>
            <w:rFonts w:ascii="Times New Roman" w:hAnsi="Times New Roman" w:cs="Times New Roman"/>
            <w:color w:val="000000" w:themeColor="text1"/>
            <w:sz w:val="26"/>
            <w:szCs w:val="26"/>
            <w:lang w:val="en-US"/>
          </w:rPr>
          <w:t>http</w:t>
        </w:r>
        <w:r w:rsidRPr="00D47708">
          <w:rPr>
            <w:rStyle w:val="a3"/>
            <w:rFonts w:ascii="Times New Roman" w:hAnsi="Times New Roman" w:cs="Times New Roman"/>
            <w:color w:val="000000" w:themeColor="text1"/>
            <w:sz w:val="26"/>
            <w:szCs w:val="26"/>
          </w:rPr>
          <w:t>://</w:t>
        </w:r>
        <w:r w:rsidRPr="00D47708">
          <w:rPr>
            <w:rStyle w:val="a3"/>
            <w:rFonts w:ascii="Times New Roman" w:hAnsi="Times New Roman" w:cs="Times New Roman"/>
            <w:color w:val="000000" w:themeColor="text1"/>
            <w:sz w:val="26"/>
            <w:szCs w:val="26"/>
            <w:lang w:val="en-US"/>
          </w:rPr>
          <w:t>www</w:t>
        </w:r>
        <w:r w:rsidRPr="00D47708">
          <w:rPr>
            <w:rStyle w:val="a3"/>
            <w:rFonts w:ascii="Times New Roman" w:hAnsi="Times New Roman" w:cs="Times New Roman"/>
            <w:color w:val="000000" w:themeColor="text1"/>
            <w:sz w:val="26"/>
            <w:szCs w:val="26"/>
          </w:rPr>
          <w:t>.</w:t>
        </w:r>
        <w:r w:rsidRPr="00D47708">
          <w:rPr>
            <w:rStyle w:val="a3"/>
            <w:rFonts w:ascii="Times New Roman" w:hAnsi="Times New Roman" w:cs="Times New Roman"/>
            <w:color w:val="000000" w:themeColor="text1"/>
            <w:sz w:val="26"/>
            <w:szCs w:val="26"/>
            <w:lang w:val="en-US"/>
          </w:rPr>
          <w:t>trudohrana</w:t>
        </w:r>
        <w:r w:rsidRPr="00D47708">
          <w:rPr>
            <w:rStyle w:val="a3"/>
            <w:rFonts w:ascii="Times New Roman" w:hAnsi="Times New Roman" w:cs="Times New Roman"/>
            <w:color w:val="000000" w:themeColor="text1"/>
            <w:sz w:val="26"/>
            <w:szCs w:val="26"/>
          </w:rPr>
          <w:t>.</w:t>
        </w:r>
        <w:r w:rsidRPr="00D47708">
          <w:rPr>
            <w:rStyle w:val="a3"/>
            <w:rFonts w:ascii="Times New Roman" w:hAnsi="Times New Roman" w:cs="Times New Roman"/>
            <w:color w:val="000000" w:themeColor="text1"/>
            <w:sz w:val="26"/>
            <w:szCs w:val="26"/>
            <w:lang w:val="en-US"/>
          </w:rPr>
          <w:t>ru</w:t>
        </w:r>
        <w:r w:rsidRPr="00D47708">
          <w:rPr>
            <w:rStyle w:val="a3"/>
            <w:rFonts w:ascii="Times New Roman" w:hAnsi="Times New Roman" w:cs="Times New Roman"/>
            <w:color w:val="000000" w:themeColor="text1"/>
            <w:sz w:val="26"/>
            <w:szCs w:val="26"/>
          </w:rPr>
          <w:t>/</w:t>
        </w:r>
      </w:hyperlink>
    </w:p>
    <w:p w:rsidR="00D47708" w:rsidRPr="00D47708" w:rsidRDefault="00D47708" w:rsidP="00D47708">
      <w:pPr>
        <w:jc w:val="both"/>
        <w:rPr>
          <w:rFonts w:ascii="Times New Roman" w:hAnsi="Times New Roman" w:cs="Times New Roman"/>
          <w:color w:val="000000" w:themeColor="text1"/>
        </w:rPr>
      </w:pPr>
      <w:r w:rsidRPr="00D47708">
        <w:rPr>
          <w:rFonts w:ascii="Times New Roman" w:hAnsi="Times New Roman" w:cs="Times New Roman"/>
          <w:color w:val="000000" w:themeColor="text1"/>
          <w:sz w:val="26"/>
          <w:szCs w:val="26"/>
        </w:rPr>
        <w:t xml:space="preserve">7. </w:t>
      </w:r>
      <w:hyperlink r:id="rId19" w:history="1">
        <w:r w:rsidRPr="00D47708">
          <w:rPr>
            <w:rStyle w:val="a3"/>
            <w:rFonts w:ascii="Times New Roman" w:hAnsi="Times New Roman" w:cs="Times New Roman"/>
            <w:color w:val="000000" w:themeColor="text1"/>
            <w:sz w:val="26"/>
            <w:szCs w:val="26"/>
            <w:lang w:val="en-US"/>
          </w:rPr>
          <w:t>http</w:t>
        </w:r>
        <w:r w:rsidRPr="00D47708">
          <w:rPr>
            <w:rStyle w:val="a3"/>
            <w:rFonts w:ascii="Times New Roman" w:hAnsi="Times New Roman" w:cs="Times New Roman"/>
            <w:color w:val="000000" w:themeColor="text1"/>
            <w:sz w:val="26"/>
            <w:szCs w:val="26"/>
          </w:rPr>
          <w:t>://</w:t>
        </w:r>
        <w:r w:rsidRPr="00D47708">
          <w:rPr>
            <w:rStyle w:val="a3"/>
            <w:rFonts w:ascii="Times New Roman" w:hAnsi="Times New Roman" w:cs="Times New Roman"/>
            <w:color w:val="000000" w:themeColor="text1"/>
            <w:sz w:val="26"/>
            <w:szCs w:val="26"/>
            <w:lang w:val="en-US"/>
          </w:rPr>
          <w:t>ohrana</w:t>
        </w:r>
        <w:r w:rsidRPr="00D47708">
          <w:rPr>
            <w:rStyle w:val="a3"/>
            <w:rFonts w:ascii="Times New Roman" w:hAnsi="Times New Roman" w:cs="Times New Roman"/>
            <w:color w:val="000000" w:themeColor="text1"/>
            <w:sz w:val="26"/>
            <w:szCs w:val="26"/>
          </w:rPr>
          <w:t>-</w:t>
        </w:r>
        <w:r w:rsidRPr="00D47708">
          <w:rPr>
            <w:rStyle w:val="a3"/>
            <w:rFonts w:ascii="Times New Roman" w:hAnsi="Times New Roman" w:cs="Times New Roman"/>
            <w:color w:val="000000" w:themeColor="text1"/>
            <w:sz w:val="26"/>
            <w:szCs w:val="26"/>
            <w:lang w:val="en-US"/>
          </w:rPr>
          <w:t>bgd</w:t>
        </w:r>
        <w:r w:rsidRPr="00D47708">
          <w:rPr>
            <w:rStyle w:val="a3"/>
            <w:rFonts w:ascii="Times New Roman" w:hAnsi="Times New Roman" w:cs="Times New Roman"/>
            <w:color w:val="000000" w:themeColor="text1"/>
            <w:sz w:val="26"/>
            <w:szCs w:val="26"/>
          </w:rPr>
          <w:t>.</w:t>
        </w:r>
        <w:r w:rsidRPr="00D47708">
          <w:rPr>
            <w:rStyle w:val="a3"/>
            <w:rFonts w:ascii="Times New Roman" w:hAnsi="Times New Roman" w:cs="Times New Roman"/>
            <w:color w:val="000000" w:themeColor="text1"/>
            <w:sz w:val="26"/>
            <w:szCs w:val="26"/>
            <w:lang w:val="en-US"/>
          </w:rPr>
          <w:t>narod</w:t>
        </w:r>
        <w:r w:rsidRPr="00D47708">
          <w:rPr>
            <w:rStyle w:val="a3"/>
            <w:rFonts w:ascii="Times New Roman" w:hAnsi="Times New Roman" w:cs="Times New Roman"/>
            <w:color w:val="000000" w:themeColor="text1"/>
            <w:sz w:val="26"/>
            <w:szCs w:val="26"/>
          </w:rPr>
          <w:t>.</w:t>
        </w:r>
        <w:r w:rsidRPr="00D47708">
          <w:rPr>
            <w:rStyle w:val="a3"/>
            <w:rFonts w:ascii="Times New Roman" w:hAnsi="Times New Roman" w:cs="Times New Roman"/>
            <w:color w:val="000000" w:themeColor="text1"/>
            <w:sz w:val="26"/>
            <w:szCs w:val="26"/>
            <w:lang w:val="en-US"/>
          </w:rPr>
          <w:t>ru</w:t>
        </w:r>
        <w:r w:rsidRPr="00D47708">
          <w:rPr>
            <w:rStyle w:val="a3"/>
            <w:rFonts w:ascii="Times New Roman" w:hAnsi="Times New Roman" w:cs="Times New Roman"/>
            <w:color w:val="000000" w:themeColor="text1"/>
            <w:sz w:val="26"/>
            <w:szCs w:val="26"/>
          </w:rPr>
          <w:t>/</w:t>
        </w:r>
      </w:hyperlink>
    </w:p>
    <w:p w:rsidR="00D47708" w:rsidRDefault="00D47708" w:rsidP="00D47708"/>
    <w:p w:rsidR="007B44BC" w:rsidRPr="006C1414" w:rsidRDefault="007B44BC" w:rsidP="00D720E3">
      <w:pPr>
        <w:tabs>
          <w:tab w:val="left" w:pos="1148"/>
          <w:tab w:val="center" w:pos="4677"/>
          <w:tab w:val="left" w:pos="6210"/>
        </w:tabs>
        <w:ind w:left="-567" w:firstLine="567"/>
        <w:jc w:val="both"/>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0E23F4">
          <w:footerReference w:type="even" r:id="rId20"/>
          <w:footerReference w:type="default" r:id="rId21"/>
          <w:pgSz w:w="11906" w:h="16838"/>
          <w:pgMar w:top="1134" w:right="707"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2"/>
      <w:footerReference w:type="default" r:id="rId2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6A3" w:rsidRDefault="004836A3">
      <w:r>
        <w:separator/>
      </w:r>
    </w:p>
  </w:endnote>
  <w:endnote w:type="continuationSeparator" w:id="0">
    <w:p w:rsidR="004836A3" w:rsidRDefault="00483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AF67C4" w:rsidRDefault="00AF67C4"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AF67C4" w:rsidRDefault="00AF67C4"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6A3" w:rsidRDefault="004836A3">
      <w:r>
        <w:separator/>
      </w:r>
    </w:p>
  </w:footnote>
  <w:footnote w:type="continuationSeparator" w:id="0">
    <w:p w:rsidR="004836A3" w:rsidRDefault="004836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A57046"/>
    <w:multiLevelType w:val="multilevel"/>
    <w:tmpl w:val="FF18E0A0"/>
    <w:lvl w:ilvl="0">
      <w:start w:val="1"/>
      <w:numFmt w:val="bullet"/>
      <w:lvlText w:val=""/>
      <w:lvlJc w:val="left"/>
      <w:pPr>
        <w:ind w:left="644" w:hanging="360"/>
      </w:pPr>
      <w:rPr>
        <w:rFonts w:ascii="Symbol" w:hAnsi="Symbol" w:cs="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6">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1">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4E0A2B"/>
    <w:multiLevelType w:val="hybridMultilevel"/>
    <w:tmpl w:val="3118BF54"/>
    <w:lvl w:ilvl="0" w:tplc="E5B030F2">
      <w:start w:val="1"/>
      <w:numFmt w:val="decimal"/>
      <w:lvlText w:val="%1."/>
      <w:lvlJc w:val="left"/>
      <w:pPr>
        <w:ind w:left="467" w:hanging="360"/>
      </w:pPr>
      <w:rPr>
        <w:rFonts w:hint="default"/>
        <w:b w:val="0"/>
        <w:i w:val="0"/>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16">
    <w:nsid w:val="196B4691"/>
    <w:multiLevelType w:val="multilevel"/>
    <w:tmpl w:val="F6AA7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A77460E"/>
    <w:multiLevelType w:val="hybridMultilevel"/>
    <w:tmpl w:val="ACD64238"/>
    <w:lvl w:ilvl="0" w:tplc="BE88F13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449A2850">
      <w:numFmt w:val="bullet"/>
      <w:lvlText w:val="•"/>
      <w:lvlJc w:val="left"/>
      <w:pPr>
        <w:ind w:left="424" w:hanging="140"/>
      </w:pPr>
      <w:rPr>
        <w:rFonts w:hint="default"/>
        <w:lang w:val="ru-RU" w:eastAsia="en-US" w:bidi="ar-SA"/>
      </w:rPr>
    </w:lvl>
    <w:lvl w:ilvl="2" w:tplc="EDF8DFA0">
      <w:numFmt w:val="bullet"/>
      <w:lvlText w:val="•"/>
      <w:lvlJc w:val="left"/>
      <w:pPr>
        <w:ind w:left="748" w:hanging="140"/>
      </w:pPr>
      <w:rPr>
        <w:rFonts w:hint="default"/>
        <w:lang w:val="ru-RU" w:eastAsia="en-US" w:bidi="ar-SA"/>
      </w:rPr>
    </w:lvl>
    <w:lvl w:ilvl="3" w:tplc="95E28B10">
      <w:numFmt w:val="bullet"/>
      <w:lvlText w:val="•"/>
      <w:lvlJc w:val="left"/>
      <w:pPr>
        <w:ind w:left="1072" w:hanging="140"/>
      </w:pPr>
      <w:rPr>
        <w:rFonts w:hint="default"/>
        <w:lang w:val="ru-RU" w:eastAsia="en-US" w:bidi="ar-SA"/>
      </w:rPr>
    </w:lvl>
    <w:lvl w:ilvl="4" w:tplc="46164C64">
      <w:numFmt w:val="bullet"/>
      <w:lvlText w:val="•"/>
      <w:lvlJc w:val="left"/>
      <w:pPr>
        <w:ind w:left="1396" w:hanging="140"/>
      </w:pPr>
      <w:rPr>
        <w:rFonts w:hint="default"/>
        <w:lang w:val="ru-RU" w:eastAsia="en-US" w:bidi="ar-SA"/>
      </w:rPr>
    </w:lvl>
    <w:lvl w:ilvl="5" w:tplc="F97E1202">
      <w:numFmt w:val="bullet"/>
      <w:lvlText w:val="•"/>
      <w:lvlJc w:val="left"/>
      <w:pPr>
        <w:ind w:left="1720" w:hanging="140"/>
      </w:pPr>
      <w:rPr>
        <w:rFonts w:hint="default"/>
        <w:lang w:val="ru-RU" w:eastAsia="en-US" w:bidi="ar-SA"/>
      </w:rPr>
    </w:lvl>
    <w:lvl w:ilvl="6" w:tplc="378A162C">
      <w:numFmt w:val="bullet"/>
      <w:lvlText w:val="•"/>
      <w:lvlJc w:val="left"/>
      <w:pPr>
        <w:ind w:left="2044" w:hanging="140"/>
      </w:pPr>
      <w:rPr>
        <w:rFonts w:hint="default"/>
        <w:lang w:val="ru-RU" w:eastAsia="en-US" w:bidi="ar-SA"/>
      </w:rPr>
    </w:lvl>
    <w:lvl w:ilvl="7" w:tplc="FAECC496">
      <w:numFmt w:val="bullet"/>
      <w:lvlText w:val="•"/>
      <w:lvlJc w:val="left"/>
      <w:pPr>
        <w:ind w:left="2368" w:hanging="140"/>
      </w:pPr>
      <w:rPr>
        <w:rFonts w:hint="default"/>
        <w:lang w:val="ru-RU" w:eastAsia="en-US" w:bidi="ar-SA"/>
      </w:rPr>
    </w:lvl>
    <w:lvl w:ilvl="8" w:tplc="3C026D92">
      <w:numFmt w:val="bullet"/>
      <w:lvlText w:val="•"/>
      <w:lvlJc w:val="left"/>
      <w:pPr>
        <w:ind w:left="2692" w:hanging="140"/>
      </w:pPr>
      <w:rPr>
        <w:rFonts w:hint="default"/>
        <w:lang w:val="ru-RU" w:eastAsia="en-US" w:bidi="ar-SA"/>
      </w:rPr>
    </w:lvl>
  </w:abstractNum>
  <w:abstractNum w:abstractNumId="20">
    <w:nsid w:val="2B2F5843"/>
    <w:multiLevelType w:val="multilevel"/>
    <w:tmpl w:val="8C1A4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E4A1434"/>
    <w:multiLevelType w:val="hybridMultilevel"/>
    <w:tmpl w:val="AA2C009C"/>
    <w:lvl w:ilvl="0" w:tplc="C3E6EB3A">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D2AC8CD8">
      <w:numFmt w:val="bullet"/>
      <w:lvlText w:val="•"/>
      <w:lvlJc w:val="left"/>
      <w:pPr>
        <w:ind w:left="424" w:hanging="140"/>
      </w:pPr>
      <w:rPr>
        <w:rFonts w:hint="default"/>
        <w:lang w:val="ru-RU" w:eastAsia="en-US" w:bidi="ar-SA"/>
      </w:rPr>
    </w:lvl>
    <w:lvl w:ilvl="2" w:tplc="D8C2051A">
      <w:numFmt w:val="bullet"/>
      <w:lvlText w:val="•"/>
      <w:lvlJc w:val="left"/>
      <w:pPr>
        <w:ind w:left="748" w:hanging="140"/>
      </w:pPr>
      <w:rPr>
        <w:rFonts w:hint="default"/>
        <w:lang w:val="ru-RU" w:eastAsia="en-US" w:bidi="ar-SA"/>
      </w:rPr>
    </w:lvl>
    <w:lvl w:ilvl="3" w:tplc="05503246">
      <w:numFmt w:val="bullet"/>
      <w:lvlText w:val="•"/>
      <w:lvlJc w:val="left"/>
      <w:pPr>
        <w:ind w:left="1072" w:hanging="140"/>
      </w:pPr>
      <w:rPr>
        <w:rFonts w:hint="default"/>
        <w:lang w:val="ru-RU" w:eastAsia="en-US" w:bidi="ar-SA"/>
      </w:rPr>
    </w:lvl>
    <w:lvl w:ilvl="4" w:tplc="2424E22E">
      <w:numFmt w:val="bullet"/>
      <w:lvlText w:val="•"/>
      <w:lvlJc w:val="left"/>
      <w:pPr>
        <w:ind w:left="1396" w:hanging="140"/>
      </w:pPr>
      <w:rPr>
        <w:rFonts w:hint="default"/>
        <w:lang w:val="ru-RU" w:eastAsia="en-US" w:bidi="ar-SA"/>
      </w:rPr>
    </w:lvl>
    <w:lvl w:ilvl="5" w:tplc="C3E6C334">
      <w:numFmt w:val="bullet"/>
      <w:lvlText w:val="•"/>
      <w:lvlJc w:val="left"/>
      <w:pPr>
        <w:ind w:left="1720" w:hanging="140"/>
      </w:pPr>
      <w:rPr>
        <w:rFonts w:hint="default"/>
        <w:lang w:val="ru-RU" w:eastAsia="en-US" w:bidi="ar-SA"/>
      </w:rPr>
    </w:lvl>
    <w:lvl w:ilvl="6" w:tplc="2A24129A">
      <w:numFmt w:val="bullet"/>
      <w:lvlText w:val="•"/>
      <w:lvlJc w:val="left"/>
      <w:pPr>
        <w:ind w:left="2044" w:hanging="140"/>
      </w:pPr>
      <w:rPr>
        <w:rFonts w:hint="default"/>
        <w:lang w:val="ru-RU" w:eastAsia="en-US" w:bidi="ar-SA"/>
      </w:rPr>
    </w:lvl>
    <w:lvl w:ilvl="7" w:tplc="F634D12C">
      <w:numFmt w:val="bullet"/>
      <w:lvlText w:val="•"/>
      <w:lvlJc w:val="left"/>
      <w:pPr>
        <w:ind w:left="2368" w:hanging="140"/>
      </w:pPr>
      <w:rPr>
        <w:rFonts w:hint="default"/>
        <w:lang w:val="ru-RU" w:eastAsia="en-US" w:bidi="ar-SA"/>
      </w:rPr>
    </w:lvl>
    <w:lvl w:ilvl="8" w:tplc="3730BABE">
      <w:numFmt w:val="bullet"/>
      <w:lvlText w:val="•"/>
      <w:lvlJc w:val="left"/>
      <w:pPr>
        <w:ind w:left="2692" w:hanging="140"/>
      </w:pPr>
      <w:rPr>
        <w:rFonts w:hint="default"/>
        <w:lang w:val="ru-RU" w:eastAsia="en-US" w:bidi="ar-SA"/>
      </w:rPr>
    </w:lvl>
  </w:abstractNum>
  <w:abstractNum w:abstractNumId="22">
    <w:nsid w:val="2EA82C19"/>
    <w:multiLevelType w:val="hybridMultilevel"/>
    <w:tmpl w:val="1780D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3DCD20F6"/>
    <w:multiLevelType w:val="hybridMultilevel"/>
    <w:tmpl w:val="7F043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3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nsid w:val="64FD0C58"/>
    <w:multiLevelType w:val="hybridMultilevel"/>
    <w:tmpl w:val="80B63DDA"/>
    <w:lvl w:ilvl="0" w:tplc="36DA9DE4">
      <w:start w:val="19"/>
      <w:numFmt w:val="decimal"/>
      <w:lvlText w:val="%1."/>
      <w:lvlJc w:val="left"/>
      <w:pPr>
        <w:ind w:left="501" w:hanging="360"/>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8">
    <w:nsid w:val="698E32F3"/>
    <w:multiLevelType w:val="multilevel"/>
    <w:tmpl w:val="BF804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26"/>
  </w:num>
  <w:num w:numId="3">
    <w:abstractNumId w:val="29"/>
  </w:num>
  <w:num w:numId="4">
    <w:abstractNumId w:val="17"/>
  </w:num>
  <w:num w:numId="5">
    <w:abstractNumId w:val="31"/>
  </w:num>
  <w:num w:numId="6">
    <w:abstractNumId w:val="36"/>
  </w:num>
  <w:num w:numId="7">
    <w:abstractNumId w:val="2"/>
  </w:num>
  <w:num w:numId="8">
    <w:abstractNumId w:val="3"/>
  </w:num>
  <w:num w:numId="9">
    <w:abstractNumId w:val="9"/>
  </w:num>
  <w:num w:numId="10">
    <w:abstractNumId w:val="24"/>
  </w:num>
  <w:num w:numId="11">
    <w:abstractNumId w:val="7"/>
  </w:num>
  <w:num w:numId="12">
    <w:abstractNumId w:val="41"/>
  </w:num>
  <w:num w:numId="13">
    <w:abstractNumId w:val="39"/>
  </w:num>
  <w:num w:numId="14">
    <w:abstractNumId w:val="10"/>
  </w:num>
  <w:num w:numId="15">
    <w:abstractNumId w:val="32"/>
  </w:num>
  <w:num w:numId="16">
    <w:abstractNumId w:val="12"/>
  </w:num>
  <w:num w:numId="17">
    <w:abstractNumId w:val="35"/>
  </w:num>
  <w:num w:numId="18">
    <w:abstractNumId w:val="13"/>
  </w:num>
  <w:num w:numId="19">
    <w:abstractNumId w:val="25"/>
  </w:num>
  <w:num w:numId="20">
    <w:abstractNumId w:val="23"/>
  </w:num>
  <w:num w:numId="21">
    <w:abstractNumId w:val="14"/>
  </w:num>
  <w:num w:numId="22">
    <w:abstractNumId w:val="37"/>
  </w:num>
  <w:num w:numId="23">
    <w:abstractNumId w:val="30"/>
  </w:num>
  <w:num w:numId="24">
    <w:abstractNumId w:val="34"/>
  </w:num>
  <w:num w:numId="25">
    <w:abstractNumId w:val="11"/>
  </w:num>
  <w:num w:numId="26">
    <w:abstractNumId w:val="8"/>
  </w:num>
  <w:num w:numId="27">
    <w:abstractNumId w:val="18"/>
  </w:num>
  <w:num w:numId="28">
    <w:abstractNumId w:val="4"/>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40"/>
  </w:num>
  <w:num w:numId="32">
    <w:abstractNumId w:val="5"/>
  </w:num>
  <w:num w:numId="33">
    <w:abstractNumId w:val="16"/>
  </w:num>
  <w:num w:numId="34">
    <w:abstractNumId w:val="21"/>
  </w:num>
  <w:num w:numId="35">
    <w:abstractNumId w:val="19"/>
  </w:num>
  <w:num w:numId="36">
    <w:abstractNumId w:val="15"/>
  </w:num>
  <w:num w:numId="37">
    <w:abstractNumId w:val="38"/>
  </w:num>
  <w:num w:numId="38">
    <w:abstractNumId w:val="20"/>
  </w:num>
  <w:num w:numId="39">
    <w:abstractNumId w:val="22"/>
  </w:num>
  <w:num w:numId="40">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BF320B"/>
    <w:rsid w:val="00000656"/>
    <w:rsid w:val="0000252D"/>
    <w:rsid w:val="00005D2B"/>
    <w:rsid w:val="0009443B"/>
    <w:rsid w:val="000A0DF0"/>
    <w:rsid w:val="000A1F47"/>
    <w:rsid w:val="000A66D6"/>
    <w:rsid w:val="000B7ACA"/>
    <w:rsid w:val="000C2B4A"/>
    <w:rsid w:val="000E23F4"/>
    <w:rsid w:val="000F612C"/>
    <w:rsid w:val="00141EEA"/>
    <w:rsid w:val="00162AFC"/>
    <w:rsid w:val="0016485A"/>
    <w:rsid w:val="0017181D"/>
    <w:rsid w:val="001718C4"/>
    <w:rsid w:val="00171B64"/>
    <w:rsid w:val="00182A08"/>
    <w:rsid w:val="001D068F"/>
    <w:rsid w:val="001E0706"/>
    <w:rsid w:val="00202D90"/>
    <w:rsid w:val="0020447E"/>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3E0231"/>
    <w:rsid w:val="00420EEB"/>
    <w:rsid w:val="004578A7"/>
    <w:rsid w:val="004649E2"/>
    <w:rsid w:val="0047250C"/>
    <w:rsid w:val="004836A3"/>
    <w:rsid w:val="00496C6B"/>
    <w:rsid w:val="004B2193"/>
    <w:rsid w:val="004B2455"/>
    <w:rsid w:val="004B66DC"/>
    <w:rsid w:val="004D3296"/>
    <w:rsid w:val="00506EDB"/>
    <w:rsid w:val="00510B44"/>
    <w:rsid w:val="005A4329"/>
    <w:rsid w:val="005C04BD"/>
    <w:rsid w:val="005C275D"/>
    <w:rsid w:val="005D1028"/>
    <w:rsid w:val="005D33B4"/>
    <w:rsid w:val="006114BA"/>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B599A"/>
    <w:rsid w:val="007C6494"/>
    <w:rsid w:val="007C7B9B"/>
    <w:rsid w:val="007E175E"/>
    <w:rsid w:val="007F31E1"/>
    <w:rsid w:val="007F6E05"/>
    <w:rsid w:val="00813FCF"/>
    <w:rsid w:val="008152A2"/>
    <w:rsid w:val="00817076"/>
    <w:rsid w:val="00826DEC"/>
    <w:rsid w:val="00845CAC"/>
    <w:rsid w:val="008557E7"/>
    <w:rsid w:val="008579D6"/>
    <w:rsid w:val="00874752"/>
    <w:rsid w:val="00877040"/>
    <w:rsid w:val="00895D1E"/>
    <w:rsid w:val="008B2781"/>
    <w:rsid w:val="008B464E"/>
    <w:rsid w:val="008B4687"/>
    <w:rsid w:val="008D5054"/>
    <w:rsid w:val="008D5F94"/>
    <w:rsid w:val="008E159F"/>
    <w:rsid w:val="008F105B"/>
    <w:rsid w:val="00900810"/>
    <w:rsid w:val="00913322"/>
    <w:rsid w:val="009322CE"/>
    <w:rsid w:val="0095190B"/>
    <w:rsid w:val="009774B6"/>
    <w:rsid w:val="009A01E6"/>
    <w:rsid w:val="009A127C"/>
    <w:rsid w:val="009A3CFD"/>
    <w:rsid w:val="009B798D"/>
    <w:rsid w:val="009E36DD"/>
    <w:rsid w:val="009E6AC9"/>
    <w:rsid w:val="00A01483"/>
    <w:rsid w:val="00A260D7"/>
    <w:rsid w:val="00A27026"/>
    <w:rsid w:val="00A379A2"/>
    <w:rsid w:val="00A41573"/>
    <w:rsid w:val="00A6662F"/>
    <w:rsid w:val="00AA516C"/>
    <w:rsid w:val="00AD3A09"/>
    <w:rsid w:val="00AF0124"/>
    <w:rsid w:val="00AF67C4"/>
    <w:rsid w:val="00AF7FF0"/>
    <w:rsid w:val="00B231DA"/>
    <w:rsid w:val="00B57B41"/>
    <w:rsid w:val="00B708E8"/>
    <w:rsid w:val="00B939B3"/>
    <w:rsid w:val="00BA06A2"/>
    <w:rsid w:val="00BD3D23"/>
    <w:rsid w:val="00BF27FB"/>
    <w:rsid w:val="00BF320B"/>
    <w:rsid w:val="00C030E6"/>
    <w:rsid w:val="00C03F29"/>
    <w:rsid w:val="00C04946"/>
    <w:rsid w:val="00C1052A"/>
    <w:rsid w:val="00C14D1F"/>
    <w:rsid w:val="00C6137C"/>
    <w:rsid w:val="00C63C77"/>
    <w:rsid w:val="00C66233"/>
    <w:rsid w:val="00C7399A"/>
    <w:rsid w:val="00C7408D"/>
    <w:rsid w:val="00C74C5D"/>
    <w:rsid w:val="00C853AB"/>
    <w:rsid w:val="00CB4C01"/>
    <w:rsid w:val="00CB77DC"/>
    <w:rsid w:val="00CD6050"/>
    <w:rsid w:val="00D25754"/>
    <w:rsid w:val="00D4228B"/>
    <w:rsid w:val="00D45E97"/>
    <w:rsid w:val="00D47708"/>
    <w:rsid w:val="00D50574"/>
    <w:rsid w:val="00D720E3"/>
    <w:rsid w:val="00D857BB"/>
    <w:rsid w:val="00DA2D5C"/>
    <w:rsid w:val="00DA54E6"/>
    <w:rsid w:val="00DB1414"/>
    <w:rsid w:val="00DB7998"/>
    <w:rsid w:val="00DE27F4"/>
    <w:rsid w:val="00DF6715"/>
    <w:rsid w:val="00E03999"/>
    <w:rsid w:val="00E05186"/>
    <w:rsid w:val="00E06DE5"/>
    <w:rsid w:val="00E13444"/>
    <w:rsid w:val="00E3310B"/>
    <w:rsid w:val="00E451FC"/>
    <w:rsid w:val="00E6516C"/>
    <w:rsid w:val="00E72F53"/>
    <w:rsid w:val="00E74DB7"/>
    <w:rsid w:val="00E974D7"/>
    <w:rsid w:val="00EC3BE5"/>
    <w:rsid w:val="00EE46CF"/>
    <w:rsid w:val="00EE5D51"/>
    <w:rsid w:val="00EF7D93"/>
    <w:rsid w:val="00F04C28"/>
    <w:rsid w:val="00F10B80"/>
    <w:rsid w:val="00F70405"/>
    <w:rsid w:val="00F74038"/>
    <w:rsid w:val="00F9722C"/>
    <w:rsid w:val="00FB0709"/>
    <w:rsid w:val="00FB4249"/>
    <w:rsid w:val="00FD6470"/>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 w:type="character" w:customStyle="1" w:styleId="-">
    <w:name w:val="Интернет-ссылка"/>
    <w:uiPriority w:val="99"/>
    <w:rsid w:val="00AF67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3721" TargetMode="External"/><Relationship Id="rId13" Type="http://schemas.openxmlformats.org/officeDocument/2006/relationships/hyperlink" Target="https://znanium.com/catalog/product/1914132" TargetMode="External"/><Relationship Id="rId18" Type="http://schemas.openxmlformats.org/officeDocument/2006/relationships/hyperlink" Target="http://www.trudohrana.ru/"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znanium.com/catalog/product/1915889" TargetMode="External"/><Relationship Id="rId17" Type="http://schemas.openxmlformats.org/officeDocument/2006/relationships/hyperlink" Target="http://ohrana-truda11.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ohranatruda.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844054"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znanium.com/catalog/product/1921394" TargetMode="External"/><Relationship Id="rId23" Type="http://schemas.openxmlformats.org/officeDocument/2006/relationships/footer" Target="footer4.xml"/><Relationship Id="rId10" Type="http://schemas.openxmlformats.org/officeDocument/2006/relationships/hyperlink" Target="https://znanium.com/catalog/product/1014771" TargetMode="External"/><Relationship Id="rId19" Type="http://schemas.openxmlformats.org/officeDocument/2006/relationships/hyperlink" Target="http://ohrana-bgd.narod.ru/" TargetMode="External"/><Relationship Id="rId4" Type="http://schemas.openxmlformats.org/officeDocument/2006/relationships/webSettings" Target="webSettings.xml"/><Relationship Id="rId9" Type="http://schemas.openxmlformats.org/officeDocument/2006/relationships/hyperlink" Target="https://znanium.com/catalog/product/1190672" TargetMode="External"/><Relationship Id="rId14" Type="http://schemas.openxmlformats.org/officeDocument/2006/relationships/hyperlink" Target="https://znanium.com/catalog/product/1776329"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1</Pages>
  <Words>7104</Words>
  <Characters>40496</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Юлия</cp:lastModifiedBy>
  <cp:revision>33</cp:revision>
  <cp:lastPrinted>2021-11-13T08:04:00Z</cp:lastPrinted>
  <dcterms:created xsi:type="dcterms:W3CDTF">2022-03-16T14:57:00Z</dcterms:created>
  <dcterms:modified xsi:type="dcterms:W3CDTF">2023-05-03T12:27:00Z</dcterms:modified>
</cp:coreProperties>
</file>